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07" w:rsidRDefault="00A23799">
      <w:pPr>
        <w:jc w:val="right"/>
        <w:rPr>
          <w:b/>
          <w:sz w:val="24"/>
        </w:rPr>
      </w:pPr>
      <w:r>
        <w:rPr>
          <w:b/>
        </w:rPr>
        <w:t xml:space="preserve"> </w:t>
      </w:r>
      <w:r>
        <w:rPr>
          <w:b/>
          <w:sz w:val="24"/>
        </w:rPr>
        <w:t xml:space="preserve">Приложение № </w:t>
      </w:r>
      <w:r w:rsidR="008E34DA">
        <w:rPr>
          <w:b/>
          <w:sz w:val="24"/>
        </w:rPr>
        <w:t>9</w:t>
      </w:r>
    </w:p>
    <w:p w:rsidR="00190507" w:rsidRDefault="00A23799">
      <w:pPr>
        <w:jc w:val="right"/>
        <w:rPr>
          <w:b/>
          <w:sz w:val="24"/>
        </w:rPr>
      </w:pPr>
      <w:r>
        <w:rPr>
          <w:b/>
          <w:sz w:val="24"/>
        </w:rPr>
        <w:t>к Коллективному договору</w:t>
      </w:r>
    </w:p>
    <w:p w:rsidR="00190507" w:rsidRPr="00545E38" w:rsidRDefault="00A23799">
      <w:r>
        <w:t>«</w:t>
      </w:r>
      <w:r w:rsidRPr="00545E38">
        <w:t>СОГЛАСОВАНО»:                                                   «УТВЕРЖДАЮ»:                                                        Председатель ПК                                                        заведующ</w:t>
      </w:r>
      <w:r w:rsidR="00135B91" w:rsidRPr="00545E38">
        <w:t>ий</w:t>
      </w:r>
      <w:r w:rsidRPr="00545E38">
        <w:t xml:space="preserve">                                               </w:t>
      </w:r>
    </w:p>
    <w:p w:rsidR="00190507" w:rsidRPr="00545E38" w:rsidRDefault="00A23799">
      <w:r w:rsidRPr="00545E38">
        <w:t>МДБОУ «Детский сад №</w:t>
      </w:r>
      <w:r w:rsidR="00545E38">
        <w:t>17</w:t>
      </w:r>
      <w:r w:rsidRPr="00545E38">
        <w:t>»                                     МДБОУ «Детский сад №</w:t>
      </w:r>
      <w:r w:rsidR="00545E38">
        <w:t>17</w:t>
      </w:r>
      <w:r w:rsidRPr="00545E38">
        <w:t xml:space="preserve">»                                                                                              </w:t>
      </w:r>
    </w:p>
    <w:p w:rsidR="00190507" w:rsidRPr="00545E38" w:rsidRDefault="00A23799">
      <w:r w:rsidRPr="00545E38">
        <w:t>_________</w:t>
      </w:r>
      <w:r w:rsidR="00545E38">
        <w:t>Е.А. Кресова</w:t>
      </w:r>
      <w:r w:rsidRPr="00545E38">
        <w:t xml:space="preserve">                                       </w:t>
      </w:r>
      <w:r w:rsidR="00545E38">
        <w:t xml:space="preserve">        </w:t>
      </w:r>
      <w:r w:rsidRPr="00545E38">
        <w:t xml:space="preserve"> </w:t>
      </w:r>
      <w:proofErr w:type="spellStart"/>
      <w:r w:rsidRPr="00545E38">
        <w:t>__________</w:t>
      </w:r>
      <w:r w:rsidR="00545E38">
        <w:t>Т.С.Салфетник</w:t>
      </w:r>
      <w:proofErr w:type="spellEnd"/>
      <w:r w:rsidRPr="00545E38">
        <w:t xml:space="preserve">                                      </w:t>
      </w:r>
    </w:p>
    <w:p w:rsidR="00190507" w:rsidRDefault="00272FC6">
      <w:r w:rsidRPr="00545E38">
        <w:t xml:space="preserve"> </w:t>
      </w:r>
      <w:r w:rsidR="00545E38">
        <w:t>25</w:t>
      </w:r>
      <w:r w:rsidRPr="00545E38">
        <w:t>.10. 2022</w:t>
      </w:r>
      <w:r w:rsidR="00A23799" w:rsidRPr="00545E38">
        <w:t xml:space="preserve">г                                                       </w:t>
      </w:r>
      <w:r w:rsidR="00545E38">
        <w:t xml:space="preserve">  </w:t>
      </w:r>
      <w:r w:rsidR="00A23799" w:rsidRPr="00545E38">
        <w:t xml:space="preserve">            2</w:t>
      </w:r>
      <w:bookmarkStart w:id="0" w:name="_GoBack"/>
      <w:bookmarkEnd w:id="0"/>
      <w:r w:rsidR="00545E38">
        <w:t>5</w:t>
      </w:r>
      <w:r w:rsidR="00A23799" w:rsidRPr="00545E38">
        <w:t>.10.2022г</w:t>
      </w:r>
      <w:r w:rsidR="00A23799">
        <w:t xml:space="preserve">                                                                                                                                                 </w:t>
      </w:r>
    </w:p>
    <w:p w:rsidR="00190507" w:rsidRDefault="00190507">
      <w:pPr>
        <w:jc w:val="both"/>
      </w:pPr>
    </w:p>
    <w:p w:rsidR="00190507" w:rsidRDefault="00190507">
      <w:pPr>
        <w:ind w:firstLine="360"/>
        <w:jc w:val="center"/>
        <w:rPr>
          <w:b/>
        </w:rPr>
      </w:pPr>
    </w:p>
    <w:p w:rsidR="00190507" w:rsidRDefault="00A23799">
      <w:pPr>
        <w:ind w:firstLine="360"/>
        <w:jc w:val="center"/>
        <w:rPr>
          <w:b/>
        </w:rPr>
      </w:pPr>
      <w:r>
        <w:rPr>
          <w:b/>
        </w:rPr>
        <w:t>ПОЛОЖЕНИЕ</w:t>
      </w:r>
    </w:p>
    <w:p w:rsidR="00190507" w:rsidRDefault="00A23799">
      <w:pPr>
        <w:ind w:firstLine="360"/>
        <w:jc w:val="center"/>
        <w:rPr>
          <w:b/>
        </w:rPr>
      </w:pPr>
      <w:r>
        <w:rPr>
          <w:b/>
        </w:rPr>
        <w:t>о материальном стимулировании работников</w:t>
      </w:r>
    </w:p>
    <w:p w:rsidR="00190507" w:rsidRDefault="00A23799">
      <w:pPr>
        <w:ind w:firstLine="360"/>
        <w:jc w:val="center"/>
        <w:rPr>
          <w:b/>
        </w:rPr>
      </w:pPr>
      <w:r>
        <w:rPr>
          <w:b/>
        </w:rPr>
        <w:t xml:space="preserve">муниципального дошкольного бюджетного образовательного </w:t>
      </w:r>
    </w:p>
    <w:p w:rsidR="00190507" w:rsidRDefault="00A23799">
      <w:pPr>
        <w:ind w:firstLine="360"/>
        <w:jc w:val="center"/>
        <w:rPr>
          <w:b/>
        </w:rPr>
      </w:pPr>
      <w:r>
        <w:rPr>
          <w:b/>
        </w:rPr>
        <w:t xml:space="preserve">учреждения «Детский сад № </w:t>
      </w:r>
      <w:r w:rsidR="00545E38">
        <w:rPr>
          <w:b/>
        </w:rPr>
        <w:t>17</w:t>
      </w:r>
      <w:r>
        <w:rPr>
          <w:b/>
        </w:rPr>
        <w:t>»</w:t>
      </w:r>
    </w:p>
    <w:p w:rsidR="00190507" w:rsidRDefault="00A23799">
      <w:pPr>
        <w:ind w:firstLine="360"/>
        <w:jc w:val="center"/>
        <w:rPr>
          <w:b/>
        </w:rPr>
      </w:pPr>
      <w:r>
        <w:rPr>
          <w:b/>
        </w:rPr>
        <w:t>(новая редакция)</w:t>
      </w:r>
    </w:p>
    <w:p w:rsidR="00190507" w:rsidRDefault="00190507">
      <w:pPr>
        <w:rPr>
          <w:b/>
        </w:rPr>
      </w:pPr>
    </w:p>
    <w:p w:rsidR="00190507" w:rsidRDefault="00A2379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положения</w:t>
      </w:r>
    </w:p>
    <w:p w:rsidR="00190507" w:rsidRDefault="00190507">
      <w:pPr>
        <w:ind w:left="720"/>
        <w:rPr>
          <w:b/>
        </w:rPr>
      </w:pPr>
    </w:p>
    <w:p w:rsidR="00190507" w:rsidRDefault="00A23799">
      <w:pPr>
        <w:ind w:firstLine="360"/>
        <w:jc w:val="both"/>
      </w:pPr>
      <w:r>
        <w:tab/>
        <w:t xml:space="preserve">1.1. Настоящее  Положение разработано в соответствие с Законом  № 273-ФЗ «Об образовании в Российской Федерации», Законом Краснодарского края от 16 июля 2013 года </w:t>
      </w:r>
      <w:r>
        <w:rPr>
          <w:spacing w:val="-4"/>
        </w:rPr>
        <w:t>№ 2770-КЗ «Об образовании в Краснодарском крае»</w:t>
      </w:r>
      <w:r>
        <w:t>, постановления администрации муниципального образования Красноармейский район от 17 декабря 2015 года № 890 «Об утверждении положения об оплате труда работников муниципальных образовательных учреждений муниципального образования Красноармейский район по отрасли «Образование» (с изменениями)</w:t>
      </w:r>
      <w:r>
        <w:rPr>
          <w:spacing w:val="-4"/>
        </w:rPr>
        <w:t>.</w:t>
      </w:r>
    </w:p>
    <w:p w:rsidR="00190507" w:rsidRDefault="00A23799">
      <w:pPr>
        <w:ind w:firstLine="708"/>
        <w:jc w:val="both"/>
      </w:pPr>
      <w:proofErr w:type="gramStart"/>
      <w:r>
        <w:t xml:space="preserve">Данное Положение  вводится в целях  социально-экономической и правовой защиты сотрудников муниципального дошкольного бюджетного образовательного учреждения «Детский сад № </w:t>
      </w:r>
      <w:r w:rsidR="00545E38">
        <w:t>17</w:t>
      </w:r>
      <w:r>
        <w:t xml:space="preserve">» (далее МДБОУ «Детский сад № </w:t>
      </w:r>
      <w:r w:rsidR="00545E38">
        <w:t>17</w:t>
      </w:r>
      <w:r>
        <w:t xml:space="preserve">») и материальной поддержки, стимулирования их заинтересованности в улучшении качества  воспитательно - образовательного процесса, развития творчества и инициативы при проведении оздоровительной и учебно-воспитательной работы с детьми, снижения заболеваемости, в целях повышения трудовой дисциплины и снижения текучести  кадров.  </w:t>
      </w:r>
      <w:proofErr w:type="gramEnd"/>
    </w:p>
    <w:p w:rsidR="00190507" w:rsidRDefault="00A23799">
      <w:pPr>
        <w:jc w:val="both"/>
      </w:pPr>
      <w:r>
        <w:tab/>
        <w:t xml:space="preserve">1.2. Положение определяет порядок установления стимулирующих выплат работникам МДБОУ «Детский сад № </w:t>
      </w:r>
      <w:r w:rsidR="00545E38">
        <w:t>17</w:t>
      </w:r>
      <w:r>
        <w:t>».</w:t>
      </w:r>
      <w:r>
        <w:tab/>
        <w:t xml:space="preserve"> </w:t>
      </w:r>
    </w:p>
    <w:p w:rsidR="00190507" w:rsidRDefault="00A23799">
      <w:pPr>
        <w:jc w:val="both"/>
      </w:pPr>
      <w:r>
        <w:tab/>
        <w:t xml:space="preserve">1.3. Положение является локальным нормативным актом, регулирующим порядок применения различных видов и определения размеров материального стимулирования работников МДБОУ «Детский сад № </w:t>
      </w:r>
      <w:r w:rsidR="00545E38">
        <w:t>17</w:t>
      </w:r>
      <w:r>
        <w:t xml:space="preserve">» в пределах стимулирующего фонда. </w:t>
      </w:r>
      <w:r>
        <w:rPr>
          <w:b/>
        </w:rPr>
        <w:t xml:space="preserve"> </w:t>
      </w:r>
      <w:r>
        <w:t xml:space="preserve">  </w:t>
      </w:r>
      <w:r>
        <w:tab/>
      </w:r>
    </w:p>
    <w:p w:rsidR="00190507" w:rsidRDefault="00A23799">
      <w:pPr>
        <w:ind w:firstLine="708"/>
        <w:jc w:val="both"/>
      </w:pPr>
      <w:r>
        <w:t>1.4. Начисление стимулирующих выплат производится в конце отчетного месяца и выплачивается в течение месяца, следующего за отчетным. Надбавки максимальными размерами не ограничиваются и определяются в зависимости от объема выполняемых работ.</w:t>
      </w:r>
    </w:p>
    <w:p w:rsidR="00545E38" w:rsidRDefault="00A23799">
      <w:pPr>
        <w:jc w:val="both"/>
      </w:pPr>
      <w:r>
        <w:t xml:space="preserve">         </w:t>
      </w:r>
    </w:p>
    <w:p w:rsidR="00545E38" w:rsidRDefault="00545E38">
      <w:pPr>
        <w:jc w:val="both"/>
      </w:pPr>
    </w:p>
    <w:p w:rsidR="00190507" w:rsidRDefault="00A23799">
      <w:pPr>
        <w:jc w:val="both"/>
      </w:pPr>
      <w:r>
        <w:lastRenderedPageBreak/>
        <w:t xml:space="preserve"> 1.5. Премирование и материальная помощь, стимулирующие</w:t>
      </w:r>
      <w:r w:rsidR="00D234BF" w:rsidRPr="00D234BF">
        <w:t xml:space="preserve"> </w:t>
      </w:r>
      <w:r>
        <w:t>выплаты осуществляются в пределах выделенного фонда оплаты труда.</w:t>
      </w:r>
    </w:p>
    <w:p w:rsidR="00190507" w:rsidRDefault="00190507">
      <w:pPr>
        <w:jc w:val="center"/>
      </w:pPr>
    </w:p>
    <w:p w:rsidR="00190507" w:rsidRDefault="00A23799">
      <w:pPr>
        <w:jc w:val="center"/>
        <w:rPr>
          <w:b/>
        </w:rPr>
      </w:pPr>
      <w:r>
        <w:rPr>
          <w:b/>
        </w:rPr>
        <w:t>2. Виды материального стимулирования</w:t>
      </w:r>
    </w:p>
    <w:p w:rsidR="00190507" w:rsidRDefault="00190507">
      <w:pPr>
        <w:jc w:val="center"/>
        <w:rPr>
          <w:b/>
        </w:rPr>
      </w:pPr>
    </w:p>
    <w:p w:rsidR="00190507" w:rsidRDefault="00A23799">
      <w:pPr>
        <w:jc w:val="both"/>
      </w:pPr>
      <w:r>
        <w:tab/>
        <w:t>2.1. В целях материального стимулирования работников МД</w:t>
      </w:r>
      <w:r w:rsidR="00D234BF">
        <w:t>Б</w:t>
      </w:r>
      <w:r>
        <w:t>ОУ «Детский сад № 22» применяются следующие виды материального стимулирования:</w:t>
      </w:r>
    </w:p>
    <w:p w:rsidR="00190507" w:rsidRDefault="00A23799">
      <w:pPr>
        <w:jc w:val="both"/>
      </w:pPr>
      <w:r>
        <w:tab/>
        <w:t>- надбавки;</w:t>
      </w:r>
    </w:p>
    <w:p w:rsidR="00190507" w:rsidRDefault="00A23799">
      <w:pPr>
        <w:jc w:val="both"/>
      </w:pPr>
      <w:r>
        <w:tab/>
        <w:t>- премии;</w:t>
      </w:r>
    </w:p>
    <w:p w:rsidR="00190507" w:rsidRDefault="00A23799">
      <w:pPr>
        <w:jc w:val="both"/>
      </w:pPr>
      <w:r>
        <w:tab/>
        <w:t>- материальная помощь.</w:t>
      </w:r>
    </w:p>
    <w:p w:rsidR="00190507" w:rsidRDefault="00A23799">
      <w:pPr>
        <w:jc w:val="both"/>
      </w:pPr>
      <w:r>
        <w:tab/>
        <w:t xml:space="preserve">2.2. </w:t>
      </w:r>
      <w:r>
        <w:rPr>
          <w:b/>
        </w:rPr>
        <w:t xml:space="preserve">Надбавки </w:t>
      </w:r>
      <w:r>
        <w:t>устанавливаются за высокую результативность работы, успешное выполнение наиболее сложных работ, за высокое качество работы, напряженность, интенсивность труда и другие качественные показатели труда конкретного работника</w:t>
      </w:r>
      <w:r>
        <w:rPr>
          <w:b/>
        </w:rPr>
        <w:t>.</w:t>
      </w:r>
      <w:r>
        <w:t xml:space="preserve"> </w:t>
      </w:r>
    </w:p>
    <w:p w:rsidR="00190507" w:rsidRDefault="00A23799">
      <w:pPr>
        <w:ind w:firstLine="708"/>
        <w:jc w:val="both"/>
      </w:pPr>
      <w:r>
        <w:t xml:space="preserve">Надбавка является дополнительной денежной выплатой к должностному окладу. </w:t>
      </w:r>
    </w:p>
    <w:p w:rsidR="00190507" w:rsidRDefault="00A23799">
      <w:pPr>
        <w:ind w:firstLine="708"/>
        <w:jc w:val="both"/>
        <w:rPr>
          <w:b/>
        </w:rPr>
      </w:pPr>
      <w:r>
        <w:t>Основное назначение надбавки - вознаградить за конкретные заслуги и характеристики работника.</w:t>
      </w:r>
    </w:p>
    <w:p w:rsidR="00190507" w:rsidRDefault="00A23799">
      <w:pPr>
        <w:ind w:firstLine="720"/>
        <w:jc w:val="both"/>
      </w:pPr>
      <w:r>
        <w:t>Стимулирующая надбавка за интенсивность и высокие результаты работы работникам устанавливается:</w:t>
      </w:r>
    </w:p>
    <w:p w:rsidR="00190507" w:rsidRDefault="00A23799">
      <w:pPr>
        <w:tabs>
          <w:tab w:val="left" w:pos="0"/>
        </w:tabs>
        <w:ind w:firstLine="720"/>
        <w:jc w:val="both"/>
      </w:pPr>
      <w:r>
        <w:t>за стабильно высокие показатели результативности работы, высокие академические и творческие достижения;</w:t>
      </w:r>
    </w:p>
    <w:p w:rsidR="00190507" w:rsidRDefault="00A23799">
      <w:pPr>
        <w:tabs>
          <w:tab w:val="left" w:pos="0"/>
        </w:tabs>
        <w:ind w:firstLine="720"/>
        <w:jc w:val="both"/>
      </w:pPr>
      <w:r>
        <w:t>за разработку и внедрение новых эффективных программ, методик, форм (обучения, организации и управления учебным процессом), создание краевых экспериментальных площадок, применение в работе достижений науки, передовых методов труда, высокие достижения в работе;</w:t>
      </w:r>
    </w:p>
    <w:p w:rsidR="00190507" w:rsidRDefault="00A23799">
      <w:pPr>
        <w:tabs>
          <w:tab w:val="left" w:pos="0"/>
        </w:tabs>
        <w:ind w:firstLine="284"/>
        <w:jc w:val="both"/>
      </w:pPr>
      <w:r>
        <w:t>за выполнение особо важных или срочных работ (на срок их проведения);</w:t>
      </w:r>
    </w:p>
    <w:p w:rsidR="00190507" w:rsidRDefault="00A23799">
      <w:pPr>
        <w:tabs>
          <w:tab w:val="left" w:pos="0"/>
        </w:tabs>
        <w:ind w:firstLine="284"/>
        <w:jc w:val="both"/>
      </w:pPr>
      <w:r>
        <w:t>за сложность и напряженность выполняемой работы (в том числе водителям);</w:t>
      </w:r>
    </w:p>
    <w:p w:rsidR="00190507" w:rsidRDefault="00A23799">
      <w:pPr>
        <w:tabs>
          <w:tab w:val="left" w:pos="0"/>
        </w:tabs>
        <w:ind w:firstLine="284"/>
        <w:jc w:val="both"/>
      </w:pPr>
      <w:r>
        <w:t>за выполнение работ, не входящих в круг должностных обязанностей.</w:t>
      </w:r>
    </w:p>
    <w:p w:rsidR="00190507" w:rsidRDefault="00A23799">
      <w:pPr>
        <w:tabs>
          <w:tab w:val="left" w:pos="0"/>
        </w:tabs>
        <w:ind w:firstLine="284"/>
        <w:jc w:val="both"/>
      </w:pPr>
      <w:r>
        <w:t xml:space="preserve">Размер стимулирующей надбавки может быть установлен как в абсолютном значении, так и в процентном отношении к окладу (должностному окладу), ставке заработной платы, по одному или нескольким основаниям. Рекомендуемый размер указанной надбавки до 200 %. Стимулирующая надбавка устанавливается в фиксированной сумме, сроком не более 1 года, по истечении которого может быть сохранена или отменена. </w:t>
      </w:r>
    </w:p>
    <w:p w:rsidR="00190507" w:rsidRDefault="00A23799">
      <w:pPr>
        <w:jc w:val="both"/>
      </w:pPr>
      <w:r>
        <w:rPr>
          <w:b/>
        </w:rPr>
        <w:tab/>
      </w:r>
      <w:r>
        <w:t xml:space="preserve">2.3. </w:t>
      </w:r>
      <w:r>
        <w:rPr>
          <w:b/>
        </w:rPr>
        <w:t>Премии</w:t>
      </w:r>
      <w:r>
        <w:t xml:space="preserve"> – дополнительная часть заработной платы, выплачиваемая в связи с юбилейными датами, свадьбой, рождением ребенка и иными обстоятельствами (по согласованию с профсоюзным комитетом и согласно коллективному договору учреждения).</w:t>
      </w:r>
    </w:p>
    <w:p w:rsidR="00190507" w:rsidRDefault="00A23799">
      <w:pPr>
        <w:jc w:val="both"/>
      </w:pPr>
      <w:r>
        <w:t xml:space="preserve">         2.4. </w:t>
      </w:r>
      <w:r>
        <w:rPr>
          <w:b/>
        </w:rPr>
        <w:t>Материальная помощь</w:t>
      </w:r>
      <w:r>
        <w:t xml:space="preserve"> выплачивается в следующем порядке: </w:t>
      </w:r>
    </w:p>
    <w:p w:rsidR="00190507" w:rsidRDefault="00A23799">
      <w:pPr>
        <w:jc w:val="both"/>
      </w:pPr>
      <w:r>
        <w:t>при несчастных случаях, смерти сотрудника (его семье), тяжелые заболевания и т.д.</w:t>
      </w:r>
    </w:p>
    <w:p w:rsidR="00190507" w:rsidRDefault="00A23799">
      <w:pPr>
        <w:jc w:val="center"/>
        <w:rPr>
          <w:b/>
        </w:rPr>
      </w:pPr>
      <w:r>
        <w:rPr>
          <w:b/>
        </w:rPr>
        <w:t>3. Порядок установления стимулирующих выплат</w:t>
      </w:r>
    </w:p>
    <w:p w:rsidR="00190507" w:rsidRDefault="00190507">
      <w:pPr>
        <w:jc w:val="center"/>
        <w:rPr>
          <w:b/>
        </w:rPr>
      </w:pPr>
    </w:p>
    <w:p w:rsidR="00190507" w:rsidRDefault="00A23799">
      <w:pPr>
        <w:jc w:val="both"/>
      </w:pPr>
      <w:r>
        <w:lastRenderedPageBreak/>
        <w:tab/>
        <w:t>3.1. Порядок выплаты надбавок, премий и материального</w:t>
      </w:r>
      <w:r w:rsidR="00D234BF">
        <w:t xml:space="preserve"> </w:t>
      </w:r>
      <w:r>
        <w:t>поощрения работникам МД</w:t>
      </w:r>
      <w:r w:rsidR="00D234BF">
        <w:t>Б</w:t>
      </w:r>
      <w:r>
        <w:t>ОУ «Детский сад № 22», а также их размеры устанавливаются в соответствии с настоящим  Положением, утвержденным руководителем образовательного учреждения и согласованным с профсоюзным комитетом.</w:t>
      </w:r>
    </w:p>
    <w:p w:rsidR="00190507" w:rsidRDefault="00A23799">
      <w:pPr>
        <w:ind w:firstLine="708"/>
        <w:jc w:val="both"/>
      </w:pPr>
      <w:r>
        <w:t>3.2.  Вопросы материального стимулирования рассматриваются администрацией образовательного учреждения совместно с комиссией по распределению выплат стимулирующего характера и оформляются протоколом заседания комиссии. Состав комиссии утверждается приказом заведующе</w:t>
      </w:r>
      <w:r w:rsidR="00D234BF">
        <w:t>го</w:t>
      </w:r>
      <w:r>
        <w:t xml:space="preserve"> образовательного учреждения.</w:t>
      </w:r>
      <w:r>
        <w:tab/>
      </w:r>
    </w:p>
    <w:p w:rsidR="00190507" w:rsidRDefault="00A23799">
      <w:pPr>
        <w:ind w:firstLine="708"/>
        <w:jc w:val="both"/>
      </w:pPr>
      <w:r>
        <w:t>3.3.Выплаты стимулирующего характера устанавливаются работнику с учетом разработанных в учреждении показателей и критериев оценки эффективности труда, позволяющих оценить результативность и качество его работы (приложение 1)</w:t>
      </w:r>
      <w:r w:rsidR="00D87D25">
        <w:t>.</w:t>
      </w:r>
      <w:r>
        <w:t xml:space="preserve"> </w:t>
      </w:r>
    </w:p>
    <w:p w:rsidR="00190507" w:rsidRDefault="00A23799">
      <w:pPr>
        <w:jc w:val="both"/>
      </w:pPr>
      <w:r>
        <w:tab/>
      </w:r>
      <w:r>
        <w:rPr>
          <w:b/>
        </w:rPr>
        <w:t>4.</w:t>
      </w:r>
      <w:r>
        <w:t xml:space="preserve"> </w:t>
      </w:r>
      <w:r>
        <w:rPr>
          <w:b/>
        </w:rPr>
        <w:t>Нарушения, за которые размер стимулирующих выплат может быть снижен, либо надбавки  не выплачиваются  полностью</w:t>
      </w:r>
      <w:r>
        <w:t>:</w:t>
      </w:r>
    </w:p>
    <w:p w:rsidR="00190507" w:rsidRDefault="00A23799">
      <w:pPr>
        <w:ind w:firstLine="708"/>
        <w:jc w:val="both"/>
      </w:pPr>
      <w:r>
        <w:t>-нарушение устава образовательного учреждения;</w:t>
      </w:r>
    </w:p>
    <w:p w:rsidR="00190507" w:rsidRDefault="00A23799">
      <w:pPr>
        <w:ind w:firstLine="708"/>
        <w:jc w:val="both"/>
      </w:pPr>
      <w:r>
        <w:t>-нарушение правил внутреннего трудового распорядка;</w:t>
      </w:r>
    </w:p>
    <w:p w:rsidR="00190507" w:rsidRDefault="00A23799">
      <w:pPr>
        <w:ind w:left="708"/>
        <w:jc w:val="both"/>
      </w:pPr>
      <w:r>
        <w:t>-нарушение должностных инструкций, инструкций по охране труда, жизни и здоровья воспитанников;</w:t>
      </w:r>
    </w:p>
    <w:p w:rsidR="00190507" w:rsidRDefault="00A23799">
      <w:pPr>
        <w:ind w:firstLine="708"/>
        <w:jc w:val="both"/>
      </w:pPr>
      <w:r>
        <w:t>-нарушение трудовой и исполнительской дисциплины;</w:t>
      </w:r>
    </w:p>
    <w:p w:rsidR="00190507" w:rsidRDefault="00A23799">
      <w:pPr>
        <w:ind w:left="708"/>
        <w:jc w:val="both"/>
      </w:pPr>
      <w:r>
        <w:t>-нарушение кодекса профессиональной этики работников образовательного учреждения, повлекшие за собой конфликтные ситуации, влияющие на общий уровень работы;</w:t>
      </w:r>
    </w:p>
    <w:p w:rsidR="00190507" w:rsidRDefault="00A23799">
      <w:pPr>
        <w:ind w:firstLine="708"/>
        <w:jc w:val="both"/>
      </w:pPr>
      <w:r>
        <w:t>- невыполнение приказов и поручений руководителя учреждения;</w:t>
      </w:r>
    </w:p>
    <w:p w:rsidR="00190507" w:rsidRDefault="00A23799">
      <w:pPr>
        <w:ind w:firstLine="708"/>
        <w:jc w:val="both"/>
      </w:pPr>
      <w:r>
        <w:t>- фиксирование обоснованных жалоб со стороны родителей;</w:t>
      </w:r>
    </w:p>
    <w:p w:rsidR="00190507" w:rsidRDefault="00A23799">
      <w:pPr>
        <w:ind w:firstLine="708"/>
        <w:jc w:val="both"/>
      </w:pPr>
      <w:r>
        <w:t>- фиксирование случаев детского травматизма по вине работника.</w:t>
      </w:r>
    </w:p>
    <w:p w:rsidR="00190507" w:rsidRDefault="00A23799">
      <w:pPr>
        <w:jc w:val="both"/>
      </w:pPr>
      <w:r>
        <w:tab/>
        <w:t>Решение об уменьшении выплат стимулирующего характера или о лишении работника таких выплат рассматривается комиссией по материальному стимулированию в индивидуальном порядке.</w:t>
      </w:r>
      <w:r w:rsidR="00D87D25">
        <w:t xml:space="preserve"> </w:t>
      </w:r>
      <w:r>
        <w:t>Лишение материального стимулирования (полное или частичное) производится за тот период, в котором было допущено упущение в работе, оформляется приказом по учреждению с указанием периода и причин, за которые они устанавливаются.</w:t>
      </w:r>
    </w:p>
    <w:p w:rsidR="00190507" w:rsidRDefault="00A23799">
      <w:pPr>
        <w:jc w:val="center"/>
        <w:rPr>
          <w:b/>
        </w:rPr>
      </w:pPr>
      <w:r>
        <w:rPr>
          <w:b/>
        </w:rPr>
        <w:t>5. Заключительные положения</w:t>
      </w:r>
    </w:p>
    <w:p w:rsidR="00190507" w:rsidRDefault="00A23799">
      <w:pPr>
        <w:ind w:firstLine="708"/>
      </w:pPr>
      <w:r>
        <w:t>5.1. Надбавки устанавливаются на следующий срок:</w:t>
      </w:r>
    </w:p>
    <w:p w:rsidR="00190507" w:rsidRDefault="00A23799">
      <w:pPr>
        <w:ind w:firstLine="708"/>
      </w:pPr>
      <w:r>
        <w:t>на 1 месяц;</w:t>
      </w:r>
    </w:p>
    <w:p w:rsidR="00190507" w:rsidRDefault="00A23799">
      <w:pPr>
        <w:ind w:firstLine="708"/>
      </w:pPr>
      <w:r>
        <w:t>на 3 месяца;</w:t>
      </w:r>
    </w:p>
    <w:p w:rsidR="00190507" w:rsidRDefault="00A23799">
      <w:pPr>
        <w:ind w:firstLine="708"/>
        <w:jc w:val="both"/>
      </w:pPr>
      <w:r>
        <w:t>на 6 месяцев;</w:t>
      </w:r>
    </w:p>
    <w:p w:rsidR="00190507" w:rsidRDefault="00A23799">
      <w:pPr>
        <w:ind w:firstLine="708"/>
        <w:jc w:val="both"/>
      </w:pPr>
      <w:r>
        <w:t>на 1 год;</w:t>
      </w:r>
    </w:p>
    <w:p w:rsidR="00190507" w:rsidRDefault="00A23799">
      <w:pPr>
        <w:ind w:firstLine="708"/>
        <w:jc w:val="both"/>
      </w:pPr>
      <w:r>
        <w:t>на период выполнения работ, что отражено в соответствующих приказах руководителя образовательного учреждения.</w:t>
      </w:r>
    </w:p>
    <w:p w:rsidR="00190507" w:rsidRDefault="00A23799">
      <w:pPr>
        <w:ind w:firstLine="708"/>
        <w:jc w:val="both"/>
      </w:pPr>
      <w:r>
        <w:t>5.2. Для определения размера стимулирующих выплат работникам МДБОУ «Детский сад №22» создаётся комиссия из представителей трудового коллектива и администрации образовательного учреждения. Председателем комиссии является руководитель образовательного учреждения.</w:t>
      </w:r>
    </w:p>
    <w:p w:rsidR="00190507" w:rsidRDefault="00A23799">
      <w:pPr>
        <w:ind w:firstLine="708"/>
        <w:jc w:val="both"/>
      </w:pPr>
      <w:r>
        <w:lastRenderedPageBreak/>
        <w:t>Основанием для установления надбавок и премий являются ходатайства (представления) на работников  от  заведующе</w:t>
      </w:r>
      <w:r w:rsidR="00D87D25">
        <w:t>го</w:t>
      </w:r>
      <w:r>
        <w:t>, воспитателя, заведующего хозяйством, медицинской сестры, а также персональные учетные листы оценки интенсивности и результативности профессиональной деятельности работника образовательного учреждения (приложение 2), предоставляемые лично работником в срок до 24 числа ежемесячно при наличии факта выполнения критерия для рассмотрения на заседании комиссии.</w:t>
      </w:r>
    </w:p>
    <w:p w:rsidR="00190507" w:rsidRDefault="00A23799">
      <w:pPr>
        <w:ind w:firstLine="708"/>
        <w:jc w:val="both"/>
      </w:pPr>
      <w:r>
        <w:t>5.3. Изменения и дополнения в настоящее Положение вносятся в установленном порядке при изменении условий оплаты труда работников образовательного   учреждения.</w:t>
      </w:r>
    </w:p>
    <w:p w:rsidR="00190507" w:rsidRDefault="00190507"/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>
      <w:pPr>
        <w:ind w:firstLine="360"/>
      </w:pPr>
    </w:p>
    <w:p w:rsidR="00190507" w:rsidRDefault="00190507"/>
    <w:p w:rsidR="00190507" w:rsidRDefault="00190507"/>
    <w:p w:rsidR="00190507" w:rsidRDefault="00190507"/>
    <w:p w:rsidR="00190507" w:rsidRDefault="00190507"/>
    <w:p w:rsidR="00190507" w:rsidRDefault="00190507"/>
    <w:p w:rsidR="00190507" w:rsidRDefault="00190507">
      <w:pPr>
        <w:jc w:val="right"/>
      </w:pPr>
    </w:p>
    <w:p w:rsidR="00190507" w:rsidRDefault="00190507">
      <w:pPr>
        <w:jc w:val="right"/>
      </w:pPr>
    </w:p>
    <w:p w:rsidR="00190507" w:rsidRDefault="00190507">
      <w:pPr>
        <w:jc w:val="right"/>
      </w:pPr>
    </w:p>
    <w:p w:rsidR="00190507" w:rsidRDefault="00190507">
      <w:pPr>
        <w:jc w:val="right"/>
      </w:pPr>
    </w:p>
    <w:p w:rsidR="00D87D25" w:rsidRDefault="00D87D25">
      <w:pPr>
        <w:jc w:val="right"/>
      </w:pPr>
    </w:p>
    <w:p w:rsidR="00190507" w:rsidRDefault="00190507">
      <w:pPr>
        <w:jc w:val="right"/>
      </w:pPr>
    </w:p>
    <w:p w:rsidR="00190507" w:rsidRDefault="00190507">
      <w:pPr>
        <w:jc w:val="right"/>
      </w:pPr>
    </w:p>
    <w:p w:rsidR="00190507" w:rsidRDefault="00A23799">
      <w:pPr>
        <w:jc w:val="right"/>
        <w:rPr>
          <w:sz w:val="20"/>
        </w:rPr>
      </w:pPr>
      <w:r>
        <w:rPr>
          <w:sz w:val="20"/>
        </w:rPr>
        <w:t xml:space="preserve">Приложение 1 </w:t>
      </w:r>
    </w:p>
    <w:p w:rsidR="00190507" w:rsidRDefault="00A23799">
      <w:pPr>
        <w:jc w:val="right"/>
        <w:rPr>
          <w:sz w:val="20"/>
        </w:rPr>
      </w:pPr>
      <w:r>
        <w:rPr>
          <w:sz w:val="20"/>
        </w:rPr>
        <w:t>к Положению о материальном стимулировании</w:t>
      </w:r>
    </w:p>
    <w:p w:rsidR="00190507" w:rsidRDefault="00190507">
      <w:pPr>
        <w:jc w:val="right"/>
        <w:rPr>
          <w:sz w:val="20"/>
        </w:rPr>
      </w:pPr>
    </w:p>
    <w:p w:rsidR="00190507" w:rsidRDefault="00A23799">
      <w:pPr>
        <w:ind w:left="-284"/>
        <w:jc w:val="center"/>
        <w:rPr>
          <w:b/>
        </w:rPr>
      </w:pPr>
      <w:r>
        <w:rPr>
          <w:b/>
        </w:rPr>
        <w:t xml:space="preserve">Критерии и показатели оценки эффективности и </w:t>
      </w:r>
    </w:p>
    <w:p w:rsidR="00190507" w:rsidRDefault="00A23799">
      <w:pPr>
        <w:ind w:left="-284"/>
        <w:jc w:val="center"/>
        <w:rPr>
          <w:b/>
        </w:rPr>
      </w:pPr>
      <w:r>
        <w:rPr>
          <w:b/>
        </w:rPr>
        <w:t xml:space="preserve">качества труда работников МДБОУ «Детский сад № 22»  </w:t>
      </w:r>
    </w:p>
    <w:p w:rsidR="00190507" w:rsidRDefault="00A23799">
      <w:pPr>
        <w:ind w:left="-284"/>
        <w:jc w:val="center"/>
        <w:rPr>
          <w:b/>
        </w:rPr>
      </w:pPr>
      <w:r>
        <w:rPr>
          <w:b/>
        </w:rPr>
        <w:t>для назначения стимулирующих выплат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"/>
        <w:gridCol w:w="80"/>
        <w:gridCol w:w="4665"/>
        <w:gridCol w:w="2759"/>
        <w:gridCol w:w="1799"/>
      </w:tblGrid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Критерии и показатели 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color w:val="FF0000"/>
                <w:sz w:val="24"/>
              </w:rPr>
            </w:pPr>
            <w:r>
              <w:rPr>
                <w:sz w:val="24"/>
              </w:rPr>
              <w:t>Сумма (руб</w:t>
            </w:r>
            <w:r w:rsidR="00D87D25">
              <w:rPr>
                <w:sz w:val="24"/>
              </w:rPr>
              <w:t>.</w:t>
            </w:r>
            <w:r>
              <w:rPr>
                <w:sz w:val="24"/>
              </w:rPr>
              <w:t>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Цикличность </w:t>
            </w:r>
          </w:p>
        </w:tc>
      </w:tr>
      <w:tr w:rsidR="00190507">
        <w:tc>
          <w:tcPr>
            <w:tcW w:w="9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 деятельность</w:t>
            </w:r>
          </w:p>
        </w:tc>
      </w:tr>
      <w:tr w:rsidR="00190507">
        <w:tc>
          <w:tcPr>
            <w:tcW w:w="9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1.Руководитель структурного подразделения, старший воспитатель</w:t>
            </w: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Организация инновационной деятельности ДОО: разработка, представление, внедрение инновационных проектов, программ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уровень дошкольной организации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6 000,00;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муниципальный уровень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–  2 000,00 - 8 000,00;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более высокий уровень – 3 000,00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>- за каждый проект</w:t>
            </w:r>
          </w:p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190507" w:rsidRDefault="00A23799">
            <w:pPr>
              <w:tabs>
                <w:tab w:val="left" w:pos="24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-на период внедрения</w:t>
            </w: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Распространение и обобщение собственного педагогического опыта или опыта организации  (выступления на конференциях, форумах, семинарах, методических  объединениях, проведение открытых занятий, мастер- классов и т.п.)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уровень дошкольной организации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5 000,00;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муниципальный уровень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–  2 000,00 - 8 000,00;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более высокий уровень – 3 000,00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-за каждое направление 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-по факту выполнения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Участие в профессиональных конкурсах (участник, призер, лауреат, победитель)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уровень дошкольной организации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5 000,00;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муниципальный уровень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– 2 000,00 – 8 000,00;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более высокий   уровень – 3 000,00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-за каждое участие 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-по факту выполнения</w:t>
            </w:r>
          </w:p>
          <w:p w:rsidR="00190507" w:rsidRDefault="00190507">
            <w:pPr>
              <w:rPr>
                <w:sz w:val="24"/>
              </w:rPr>
            </w:pP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создание и организацию работы творческих групп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7 000,00;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каждую группу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Руководство студийно-кружковой работой (при наличии плана, графика работы, учёта посещаемости, регулярного посещения занятий воспитанниками в количестве не менее  8-ми человек).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2 000,00 – 7 000,00;</w:t>
            </w:r>
          </w:p>
          <w:p w:rsidR="00190507" w:rsidRDefault="00190507">
            <w:pPr>
              <w:jc w:val="both"/>
              <w:rPr>
                <w:sz w:val="24"/>
              </w:rPr>
            </w:pPr>
          </w:p>
          <w:p w:rsidR="00190507" w:rsidRDefault="00190507">
            <w:pPr>
              <w:jc w:val="both"/>
              <w:rPr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каждую группу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1.6.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Организация  и проведение профессиональной деятельности в статусе базовой (пилотной) ДОО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муниципальный уровень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– 1 000,00 – 3 000,00;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более высокий   уровень – 2 000,00 – 4 000,00;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весь период</w:t>
            </w: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1.7.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Экспертиза  и рецензирование инновационных продуктов, методических </w:t>
            </w:r>
            <w:r>
              <w:rPr>
                <w:sz w:val="24"/>
              </w:rPr>
              <w:lastRenderedPageBreak/>
              <w:t>разработок, опытов работ, статей педагогических работников, подготовка педагогов - участников конкурсов профессионального мастерства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уровень дошкольной организации –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1 000,00 – 5 000,00;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муниципальный уровень 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– 2 000,00 – 8 000,00;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более высокий   уровень – 3 000,00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 каждое направление 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-по факту выполнения</w:t>
            </w:r>
          </w:p>
          <w:p w:rsidR="00190507" w:rsidRDefault="00190507">
            <w:pPr>
              <w:rPr>
                <w:sz w:val="24"/>
              </w:rPr>
            </w:pP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1.8.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ind w:left="-95" w:right="-107"/>
              <w:rPr>
                <w:sz w:val="22"/>
              </w:rPr>
            </w:pPr>
            <w:r>
              <w:rPr>
                <w:sz w:val="22"/>
              </w:rPr>
              <w:t xml:space="preserve">Повышение  авторитета и имиджа ДОО (связь со СМИ (публикация статей в научных и профессиональных изданиях), проведение совместных мероприятий с представителями микросоциума,  общественных мероприятиях)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муниципальный уровень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– 1 000,00 – 7 000,00;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более высокий   уровень – 2 000,00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за каждое направление 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-по факту выполнения</w:t>
            </w: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1.9.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Личное участие в организации современной образовательной среды: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Создание и оформление образовательно-тематической (информационной)  зоны, выставки и др.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Изготовление авторского пособия (в т.ч. в цифровом формате)  для организации образовательной деятельности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7 000,00;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за каждое направление 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-по факту выполнения</w:t>
            </w:r>
          </w:p>
          <w:p w:rsidR="00190507" w:rsidRDefault="00190507">
            <w:pPr>
              <w:rPr>
                <w:sz w:val="24"/>
              </w:rPr>
            </w:pP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1.10.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Наличие собственного сайта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(при условии ежемесячного обновления (пополнения) информации каждого раздела)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2 000,00 – 8 000,00;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  <w:p w:rsidR="00190507" w:rsidRDefault="00190507">
            <w:pPr>
              <w:rPr>
                <w:sz w:val="24"/>
              </w:rPr>
            </w:pP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1.11.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Систематическая работа (создание, пополнение, обновление)  электронных баз учреждения (сайт и т.п.)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5 000,00;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Ежемесячно,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каждое направление</w:t>
            </w:r>
          </w:p>
        </w:tc>
      </w:tr>
      <w:tr w:rsidR="00190507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1.12.</w:t>
            </w:r>
          </w:p>
        </w:tc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Изготовление памяток, буклетов, информационных тематических методичек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7 000,00;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На период ведения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 выполнения</w:t>
            </w:r>
          </w:p>
        </w:tc>
      </w:tr>
      <w:tr w:rsidR="00190507">
        <w:tc>
          <w:tcPr>
            <w:tcW w:w="9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 Педагогические работники (воспитатель, учитель-логопед, педагог-психолог, социальный педагог, музыкальный руководитель, инструктор по физической культуре, педагог дополнительного образования)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Личное участие в инновационной деятельности: разработка, представление,  внедрение инновационных проектов, программ,  авторских программ, технологий, методик, способствующих развитию детского сада, улучшению его имиджа,  разработка и использование новых методов и форм организации образовательной деятельности при реализации ООП согласно ФГОС </w:t>
            </w:r>
            <w:proofErr w:type="gramStart"/>
            <w:r>
              <w:rPr>
                <w:sz w:val="24"/>
              </w:rPr>
              <w:t>ДО</w:t>
            </w:r>
            <w:proofErr w:type="gramEnd"/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уровень дошкольной организации  –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500,00 – 5 000,00;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 xml:space="preserve">муниципальный уровень 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– 1 500,00 – 7 500,00;</w:t>
            </w:r>
          </w:p>
          <w:p w:rsidR="00D87D25" w:rsidRDefault="00A23799">
            <w:pPr>
              <w:rPr>
                <w:sz w:val="22"/>
              </w:rPr>
            </w:pPr>
            <w:r>
              <w:rPr>
                <w:sz w:val="22"/>
              </w:rPr>
              <w:t>более высокий уровень –</w:t>
            </w:r>
            <w:r w:rsidR="00D87D25">
              <w:rPr>
                <w:sz w:val="22"/>
              </w:rPr>
              <w:t xml:space="preserve"> 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2 500,00 – 10 000,00;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за каждый проект;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за каждый </w:t>
            </w:r>
          </w:p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на период внедрения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Результативное обобщение и распространение личного  педагогического опыта (выступления на конференциях, форумах, семинарах, методических объединениях, проведение открыт</w:t>
            </w:r>
            <w:r w:rsidR="00D87D25">
              <w:rPr>
                <w:sz w:val="24"/>
              </w:rPr>
              <w:t>ой</w:t>
            </w:r>
            <w:r>
              <w:rPr>
                <w:sz w:val="24"/>
              </w:rPr>
              <w:t xml:space="preserve"> </w:t>
            </w:r>
            <w:r w:rsidR="00893FEF">
              <w:rPr>
                <w:sz w:val="24"/>
              </w:rPr>
              <w:t>образовательной деятельности</w:t>
            </w:r>
            <w:r>
              <w:rPr>
                <w:sz w:val="24"/>
              </w:rPr>
              <w:t xml:space="preserve">  и т.п.)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 xml:space="preserve">уровень дошкольной организации – 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1 000,00 – 5 000,00;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муниципальный уровень –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2 000,00 – 8 000,00;</w:t>
            </w:r>
          </w:p>
          <w:p w:rsidR="00893FEF" w:rsidRDefault="00A23799">
            <w:pPr>
              <w:rPr>
                <w:sz w:val="22"/>
              </w:rPr>
            </w:pPr>
            <w:r>
              <w:rPr>
                <w:sz w:val="22"/>
              </w:rPr>
              <w:t>более высокий уровень –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3 000,00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за каждое </w:t>
            </w:r>
          </w:p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- по факту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ind w:left="-57" w:right="-107"/>
              <w:rPr>
                <w:sz w:val="24"/>
              </w:rPr>
            </w:pPr>
            <w:r>
              <w:rPr>
                <w:sz w:val="24"/>
              </w:rPr>
              <w:t>Продуктивное участие в методической деятельности дошкольного учреждения (педагогических советах, мастер-классах, консультациях</w:t>
            </w:r>
            <w:r w:rsidR="00893FEF">
              <w:rPr>
                <w:sz w:val="24"/>
              </w:rPr>
              <w:t xml:space="preserve"> </w:t>
            </w:r>
            <w:r>
              <w:rPr>
                <w:sz w:val="24"/>
              </w:rPr>
              <w:t>и т.п.)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7 000,00;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за каждое </w:t>
            </w:r>
          </w:p>
          <w:p w:rsidR="00190507" w:rsidRDefault="00A2379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 - по факту 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2.4.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Публикации в научных и профессиональных изданиях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ind w:right="-108"/>
              <w:rPr>
                <w:sz w:val="22"/>
              </w:rPr>
            </w:pPr>
            <w:r>
              <w:rPr>
                <w:sz w:val="22"/>
              </w:rPr>
              <w:lastRenderedPageBreak/>
              <w:t>Муниципальный уровень – 1 000,00 – 5 000,00;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более высокий   уровень – 3 000,00 – 8 000,00;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за 1 публикацию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по факту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2.5.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Участие работника в конкурсах профессионального мастерства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(участник, призер, лауреат, победитель)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уровень дошкольной организации –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1 000,00 – 5 000,00;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муниципальный уровень –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2 000,00 – 8 000,00;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более высокий   уровень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2"/>
              </w:rPr>
              <w:t>3 000,00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-за каждое участие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- по факту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2.6.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Наставничество: помощь молодому специалисту по освоению профессиональных навыков в рамках ФГОС ДО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10 000,00;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2.7.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Совершенствование предметно-развивающей среды при реализации ООП:</w:t>
            </w:r>
          </w:p>
          <w:p w:rsidR="00893FEF" w:rsidRDefault="00893FEF">
            <w:pPr>
              <w:ind w:right="-108"/>
              <w:rPr>
                <w:sz w:val="24"/>
              </w:rPr>
            </w:pPr>
            <w:r>
              <w:rPr>
                <w:sz w:val="24"/>
              </w:rPr>
              <w:t>- изготовление нетрадиционного оборудования;</w:t>
            </w:r>
          </w:p>
          <w:p w:rsidR="00893FEF" w:rsidRDefault="00893FEF" w:rsidP="00893FEF">
            <w:pPr>
              <w:ind w:left="39" w:right="-108" w:hanging="39"/>
              <w:rPr>
                <w:sz w:val="24"/>
              </w:rPr>
            </w:pPr>
            <w:r>
              <w:rPr>
                <w:sz w:val="24"/>
              </w:rPr>
              <w:t>-эстетика (своевременное обновление) оформления, мобильность развивающих зон;</w:t>
            </w:r>
          </w:p>
          <w:p w:rsidR="00893FEF" w:rsidRDefault="00893FEF" w:rsidP="00893FEF">
            <w:pPr>
              <w:ind w:left="39" w:right="-108" w:hanging="39"/>
              <w:rPr>
                <w:sz w:val="24"/>
              </w:rPr>
            </w:pPr>
            <w:r>
              <w:rPr>
                <w:sz w:val="24"/>
              </w:rPr>
              <w:t>- привлечение родительской общественности к решению проблем обогащения среды;</w:t>
            </w:r>
          </w:p>
          <w:p w:rsidR="00190507" w:rsidRDefault="00A23799" w:rsidP="00893FEF">
            <w:pPr>
              <w:rPr>
                <w:sz w:val="24"/>
              </w:rPr>
            </w:pPr>
            <w:r>
              <w:rPr>
                <w:sz w:val="24"/>
              </w:rPr>
              <w:t>- изготовление авторского пособия (в т.ч. в цифровом формате) для организации образовательной деятельности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На уровне группы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500,00 – </w:t>
            </w:r>
            <w:r w:rsidR="00893FEF">
              <w:rPr>
                <w:sz w:val="24"/>
              </w:rPr>
              <w:t>3</w:t>
            </w:r>
            <w:r>
              <w:rPr>
                <w:sz w:val="24"/>
              </w:rPr>
              <w:t xml:space="preserve">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 за одно направление;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На уровне учреждения – </w:t>
            </w:r>
          </w:p>
          <w:p w:rsidR="00190507" w:rsidRDefault="00893FEF">
            <w:pPr>
              <w:rPr>
                <w:sz w:val="24"/>
              </w:rPr>
            </w:pPr>
            <w:r>
              <w:rPr>
                <w:sz w:val="24"/>
              </w:rPr>
              <w:t>1000,00 – 5 000,00;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одно направление;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каждое направление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по факту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2.8.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FEF" w:rsidRDefault="00A23799">
            <w:pPr>
              <w:rPr>
                <w:sz w:val="24"/>
              </w:rPr>
            </w:pPr>
            <w:r>
              <w:rPr>
                <w:sz w:val="24"/>
              </w:rPr>
              <w:t>Личное участие в подготовке и проведении мероприятий (праздники, развлечения, семинары, объединения, фестивали</w:t>
            </w:r>
            <w:r w:rsidR="00893FEF">
              <w:rPr>
                <w:sz w:val="24"/>
              </w:rPr>
              <w:t>, конкурсы</w:t>
            </w:r>
            <w:r>
              <w:rPr>
                <w:sz w:val="24"/>
              </w:rPr>
              <w:t xml:space="preserve"> и др</w:t>
            </w:r>
            <w:r w:rsidR="00893FEF">
              <w:rPr>
                <w:sz w:val="24"/>
              </w:rPr>
              <w:t>.</w:t>
            </w:r>
            <w:r>
              <w:rPr>
                <w:sz w:val="24"/>
              </w:rPr>
              <w:t>)</w:t>
            </w:r>
            <w:r w:rsidR="00893FEF">
              <w:rPr>
                <w:sz w:val="24"/>
              </w:rPr>
              <w:t>:</w:t>
            </w:r>
          </w:p>
          <w:p w:rsidR="00190507" w:rsidRDefault="00893FEF">
            <w:pPr>
              <w:rPr>
                <w:sz w:val="24"/>
              </w:rPr>
            </w:pPr>
            <w:r>
              <w:rPr>
                <w:sz w:val="24"/>
              </w:rPr>
              <w:t>-  в качестве ведущих актёров, исполнение сценической роли на детских праздниках</w:t>
            </w:r>
            <w:r w:rsidR="00B46F92">
              <w:rPr>
                <w:sz w:val="24"/>
              </w:rPr>
              <w:t>,</w:t>
            </w:r>
            <w:r>
              <w:rPr>
                <w:sz w:val="24"/>
              </w:rPr>
              <w:t xml:space="preserve"> спектаклях и развлечениях;</w:t>
            </w:r>
          </w:p>
          <w:p w:rsidR="00B46F92" w:rsidRDefault="00B46F92">
            <w:pPr>
              <w:rPr>
                <w:sz w:val="24"/>
              </w:rPr>
            </w:pPr>
            <w:r>
              <w:rPr>
                <w:sz w:val="24"/>
              </w:rPr>
              <w:t>- тематическое оформление в рамках проведения мероприятия зала, витражных окон, холлов, площадок, территории ДОУ;</w:t>
            </w:r>
          </w:p>
          <w:p w:rsidR="00B46F92" w:rsidRDefault="00B46F92">
            <w:pPr>
              <w:rPr>
                <w:sz w:val="24"/>
              </w:rPr>
            </w:pPr>
            <w:r>
              <w:rPr>
                <w:sz w:val="24"/>
              </w:rPr>
              <w:t>- изготовление поздравительных газет;</w:t>
            </w:r>
          </w:p>
          <w:p w:rsidR="00B46F92" w:rsidRDefault="00B46F92">
            <w:pPr>
              <w:rPr>
                <w:sz w:val="24"/>
              </w:rPr>
            </w:pPr>
            <w:r>
              <w:rPr>
                <w:sz w:val="24"/>
              </w:rPr>
              <w:t>- оформление тематических выставок;</w:t>
            </w:r>
          </w:p>
          <w:p w:rsidR="00B46F92" w:rsidRDefault="00B46F92">
            <w:pPr>
              <w:rPr>
                <w:sz w:val="24"/>
              </w:rPr>
            </w:pPr>
            <w:r>
              <w:rPr>
                <w:sz w:val="24"/>
              </w:rPr>
              <w:t>- подготовка тематических презентаций;</w:t>
            </w:r>
          </w:p>
          <w:p w:rsidR="00B46F92" w:rsidRDefault="00B46F92">
            <w:pPr>
              <w:rPr>
                <w:sz w:val="24"/>
              </w:rPr>
            </w:pPr>
            <w:r>
              <w:rPr>
                <w:sz w:val="24"/>
              </w:rPr>
              <w:t>- пошив костюма детского;</w:t>
            </w:r>
          </w:p>
          <w:p w:rsidR="00B46F92" w:rsidRDefault="00B46F92">
            <w:pPr>
              <w:rPr>
                <w:sz w:val="24"/>
              </w:rPr>
            </w:pPr>
            <w:r>
              <w:rPr>
                <w:sz w:val="24"/>
              </w:rPr>
              <w:t>- пошив костюма взрослого;</w:t>
            </w:r>
          </w:p>
          <w:p w:rsidR="00B46F92" w:rsidRDefault="00B46F92">
            <w:pPr>
              <w:rPr>
                <w:sz w:val="24"/>
              </w:rPr>
            </w:pPr>
            <w:r>
              <w:rPr>
                <w:sz w:val="24"/>
              </w:rPr>
              <w:t>- изготовление тематической атрибутики</w:t>
            </w:r>
          </w:p>
          <w:p w:rsidR="00190507" w:rsidRDefault="00B46F92">
            <w:pPr>
              <w:rPr>
                <w:sz w:val="24"/>
              </w:rPr>
            </w:pPr>
            <w:r>
              <w:rPr>
                <w:sz w:val="24"/>
              </w:rPr>
              <w:t>и другие направления, связанные с подготовкой и проведением мероприятия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уровень дошкольной организации –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1 000,00 – 5 000,00;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муниципальный уровень –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2 000,00 – 8 000,00;</w:t>
            </w:r>
          </w:p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более высокий   уровень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2"/>
              </w:rPr>
              <w:t>3 000,00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За каждое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по факту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2.9.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2"/>
              </w:rPr>
            </w:pPr>
            <w:r>
              <w:rPr>
                <w:sz w:val="22"/>
              </w:rPr>
              <w:t>Руководство студийно-кружковой работой (при наличии плана, графика работы, учёта посещаемости, регулярного посещения занятий воспитанниками в количестве не менее 8 человек).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8 000,00;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2.10.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Развитие творческих способностей воспитанников (участие в конкурсах, выставках, фестивалях и т.д.), подтвержденное грамотами, дипломами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уровень дошкольной организации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5 000,00;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муниципальный уровень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– 2 000,00 – 8 000,00;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более высокий   уровень – 3 000,00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 каждое участие  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2.11.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Использование информационно- коммуникационных технологий в образовательном процессе: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участие в онлайн- конференциях;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-  разработка электронных учебно- методических комплектов; </w:t>
            </w:r>
          </w:p>
          <w:p w:rsidR="00190507" w:rsidRDefault="00A2379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–  участие в дистанционных формах обучения;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500,00 – 3 000,00;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5 000,00;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2 000,00 – 7 000,00;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ind w:left="-108" w:right="-108"/>
              <w:rPr>
                <w:sz w:val="22"/>
              </w:rPr>
            </w:pPr>
            <w:r>
              <w:rPr>
                <w:sz w:val="22"/>
              </w:rPr>
              <w:t xml:space="preserve"> за каждое   </w:t>
            </w:r>
          </w:p>
          <w:p w:rsidR="00190507" w:rsidRDefault="00A23799">
            <w:pPr>
              <w:ind w:left="-108" w:right="-108"/>
              <w:rPr>
                <w:sz w:val="22"/>
              </w:rPr>
            </w:pPr>
            <w:r>
              <w:rPr>
                <w:sz w:val="22"/>
              </w:rPr>
              <w:t xml:space="preserve"> направление, </w:t>
            </w:r>
          </w:p>
          <w:p w:rsidR="00190507" w:rsidRDefault="00A23799">
            <w:pPr>
              <w:ind w:left="-108" w:right="-108"/>
              <w:rPr>
                <w:sz w:val="22"/>
              </w:rPr>
            </w:pPr>
            <w:r>
              <w:rPr>
                <w:sz w:val="22"/>
              </w:rPr>
              <w:t xml:space="preserve"> участие, </w:t>
            </w:r>
          </w:p>
          <w:p w:rsidR="00190507" w:rsidRDefault="00A23799">
            <w:pPr>
              <w:ind w:left="-108" w:right="-108"/>
              <w:rPr>
                <w:sz w:val="22"/>
              </w:rPr>
            </w:pPr>
            <w:r>
              <w:rPr>
                <w:sz w:val="22"/>
              </w:rPr>
              <w:t xml:space="preserve"> разработанный и</w:t>
            </w:r>
          </w:p>
          <w:p w:rsidR="00190507" w:rsidRDefault="00A23799">
            <w:pPr>
              <w:ind w:left="-108" w:right="-108"/>
              <w:rPr>
                <w:sz w:val="22"/>
              </w:rPr>
            </w:pPr>
            <w:r>
              <w:rPr>
                <w:sz w:val="22"/>
              </w:rPr>
              <w:t xml:space="preserve"> внедренный в </w:t>
            </w:r>
          </w:p>
          <w:p w:rsidR="00190507" w:rsidRDefault="00A23799">
            <w:pPr>
              <w:ind w:left="-108" w:right="-108"/>
              <w:rPr>
                <w:sz w:val="22"/>
              </w:rPr>
            </w:pPr>
            <w:r>
              <w:rPr>
                <w:sz w:val="22"/>
              </w:rPr>
              <w:t xml:space="preserve"> практику </w:t>
            </w:r>
          </w:p>
          <w:p w:rsidR="00190507" w:rsidRDefault="00A23799">
            <w:pPr>
              <w:ind w:left="-108" w:right="-108"/>
              <w:rPr>
                <w:sz w:val="22"/>
              </w:rPr>
            </w:pPr>
            <w:r>
              <w:rPr>
                <w:sz w:val="22"/>
              </w:rPr>
              <w:t xml:space="preserve"> комплект</w:t>
            </w:r>
          </w:p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2"/>
              </w:rPr>
              <w:t>подтвержденный, соответствующим</w:t>
            </w:r>
          </w:p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2"/>
              </w:rPr>
              <w:t xml:space="preserve"> документом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2.12.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Наличие собственного сайта</w:t>
            </w:r>
          </w:p>
          <w:p w:rsidR="00190507" w:rsidRDefault="00A2379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(при условии ежемесячного обновления (пополнения) информации каждого раздела)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3 000,00 – 5 000,00;</w:t>
            </w:r>
          </w:p>
          <w:p w:rsidR="00190507" w:rsidRDefault="00190507">
            <w:pPr>
              <w:rPr>
                <w:sz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2.13.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782" w:rsidRDefault="00A23799">
            <w:pPr>
              <w:rPr>
                <w:sz w:val="24"/>
              </w:rPr>
            </w:pPr>
            <w:r>
              <w:rPr>
                <w:sz w:val="24"/>
              </w:rPr>
              <w:t>Систематическая работа (создание, пополнение, обновление)</w:t>
            </w:r>
            <w:r w:rsidR="00023782">
              <w:rPr>
                <w:sz w:val="24"/>
              </w:rPr>
              <w:t>:</w:t>
            </w:r>
          </w:p>
          <w:p w:rsidR="00023782" w:rsidRDefault="00023782">
            <w:pPr>
              <w:rPr>
                <w:sz w:val="24"/>
              </w:rPr>
            </w:pPr>
            <w:r>
              <w:rPr>
                <w:sz w:val="24"/>
              </w:rPr>
              <w:t>- с электронными базами учреждения (сайт</w:t>
            </w:r>
            <w:r w:rsidR="00B46F92">
              <w:rPr>
                <w:sz w:val="24"/>
              </w:rPr>
              <w:t>, ИС «Сетевой город. Образование»</w:t>
            </w:r>
            <w:r>
              <w:rPr>
                <w:sz w:val="24"/>
              </w:rPr>
              <w:t>;</w:t>
            </w:r>
          </w:p>
          <w:p w:rsidR="00190507" w:rsidRDefault="00023782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r w:rsidR="00B46F92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электронными</w:t>
            </w:r>
            <w:proofErr w:type="gramEnd"/>
            <w:r>
              <w:rPr>
                <w:sz w:val="24"/>
              </w:rPr>
              <w:t xml:space="preserve"> мессенджерами: </w:t>
            </w:r>
            <w:r w:rsidR="00B46F92">
              <w:rPr>
                <w:sz w:val="24"/>
              </w:rPr>
              <w:t xml:space="preserve">сообщества </w:t>
            </w:r>
            <w:r w:rsidR="00B46F92">
              <w:rPr>
                <w:sz w:val="24"/>
                <w:lang w:val="en-US"/>
              </w:rPr>
              <w:t>VK</w:t>
            </w:r>
            <w:r w:rsidR="00B46F92">
              <w:rPr>
                <w:sz w:val="24"/>
              </w:rPr>
              <w:t>,ОК, телеграмм канал</w:t>
            </w:r>
            <w:r>
              <w:rPr>
                <w:sz w:val="24"/>
              </w:rPr>
              <w:t xml:space="preserve"> и т.п.)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5 000,00;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Ежемесячно,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каждое направление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2.14.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Профессиональное и плодотворное сотрудничество с родителями, внедрение эффективных форм вовлечения родителей в образовательный процесс (выпуск буклетов, оформление папок-передвижек, проведение круглого стола, дискуссии, открытого занятия и др.)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одно направление наглядно- информационной направленности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5 000,00;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организацию и  проведение  совместного мероприятия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2 000,00 – 8 000,00;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 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2.15.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Работа с семьями, оказавшимися в трудной жизненной ситуации: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-своевременное выявление;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эффективная деятельность, направленная на исправление ситуации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2 000,00 – 5 000,00;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4 000,00 – 8 000,00;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каждую семью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 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</w:t>
            </w:r>
            <w:r w:rsidR="00B46F92">
              <w:rPr>
                <w:sz w:val="24"/>
              </w:rPr>
              <w:t>6</w:t>
            </w:r>
            <w:r>
              <w:rPr>
                <w:sz w:val="24"/>
              </w:rPr>
              <w:t>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Работа с одаренными детьми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1 000,00 – 5 000,00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 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</w:t>
            </w:r>
            <w:r w:rsidR="00B46F92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Работа с детьми-инвалидами и ОВЗ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4 000,00 – 8 000,00;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 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2.1</w:t>
            </w:r>
            <w:r w:rsidR="00B46F92">
              <w:rPr>
                <w:sz w:val="24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Повышение авторитета и имиджа ДОО (связь со СМИ (публикация статей в научных и профессиональных изданиях),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-проведение совместных мероприятий с представителями микросоциума,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- участие в общественных мероприятиях, смотрах– конкурсах, выставках, фестивалях.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уровень сельского поселения –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5 000,00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муниципальный уровень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– 1 000,00 – 7 000,00;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более высокий   уровень – 2 000,00 – 10 000,00;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За каждое направление 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-по факту выполнения</w:t>
            </w:r>
          </w:p>
          <w:p w:rsidR="00190507" w:rsidRDefault="00190507">
            <w:pPr>
              <w:rPr>
                <w:sz w:val="24"/>
              </w:rPr>
            </w:pP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023782">
              <w:rPr>
                <w:sz w:val="24"/>
              </w:rPr>
              <w:t>19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Авторские разработки ландшафтного дизайна, создание творческих (в т.ч. природных) композиций, тематических зон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3 000,00;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За каждое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направление.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 выполнения</w:t>
            </w:r>
          </w:p>
        </w:tc>
      </w:tr>
      <w:tr w:rsidR="00190507">
        <w:tc>
          <w:tcPr>
            <w:tcW w:w="9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0507" w:rsidRDefault="00A237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 Работникам всех категорий (присмотр и уход)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3.1.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дополнительную нагрузку без освобождени</w:t>
            </w:r>
            <w:r w:rsidR="00E21FDB">
              <w:rPr>
                <w:sz w:val="24"/>
              </w:rPr>
              <w:t>я</w:t>
            </w:r>
            <w:r>
              <w:rPr>
                <w:sz w:val="24"/>
              </w:rPr>
              <w:t xml:space="preserve"> от основной работы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3 000,00;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 за одно  </w:t>
            </w:r>
          </w:p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 направление         по факту 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работу</w:t>
            </w:r>
            <w:r w:rsidR="00E21FDB">
              <w:rPr>
                <w:sz w:val="24"/>
              </w:rPr>
              <w:t>,</w:t>
            </w:r>
            <w:r>
              <w:rPr>
                <w:sz w:val="24"/>
              </w:rPr>
              <w:t xml:space="preserve"> не входящую в круг основных обязанностей работников, но способствующих обеспечению порядка, эстетики, уюта, безопасности и комфортности пребывания детей и взрослых в организации: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-оформление интерьера детского сада;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уход за растениями, деревьями (посадка, полив, обрезка, побелка и др</w:t>
            </w:r>
            <w:r w:rsidR="00E21FDB">
              <w:rPr>
                <w:sz w:val="24"/>
              </w:rPr>
              <w:t>.</w:t>
            </w:r>
            <w:r>
              <w:rPr>
                <w:sz w:val="24"/>
              </w:rPr>
              <w:t>);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покраска инвентаря и оборудования в помещениях и на территории организации;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 - генеральная уборка чердачных помещений;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 -стирка и чистка ковровых покрытий;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мытьё фасада;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пошив костюма детского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пошив костюма взрослого</w:t>
            </w:r>
          </w:p>
          <w:p w:rsidR="00190507" w:rsidRDefault="00A23799">
            <w:pPr>
              <w:ind w:left="-57" w:right="-108"/>
              <w:rPr>
                <w:sz w:val="24"/>
              </w:rPr>
            </w:pPr>
            <w:r>
              <w:rPr>
                <w:sz w:val="24"/>
              </w:rPr>
              <w:t xml:space="preserve">-  пошив штор, салфеток, скатертей и других изделий </w:t>
            </w:r>
          </w:p>
          <w:p w:rsidR="00190507" w:rsidRDefault="00A23799">
            <w:pPr>
              <w:ind w:left="-57" w:right="-108"/>
              <w:rPr>
                <w:sz w:val="24"/>
              </w:rPr>
            </w:pPr>
            <w:r>
              <w:rPr>
                <w:sz w:val="24"/>
              </w:rPr>
              <w:t xml:space="preserve">- изготовление атрибутики для проведения мероприятий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2 000,00;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2 000,00;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2 000,00;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500,00 – 1 500,00;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500,00 – 1 500,00;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800,00 – 1 800,00;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700,00 – 1 700,00;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600,00 – 1 600,00;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300,00 – 1 300,00;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400,00 – 1 400,00;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каждое направление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 выполнения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(за один)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(за один)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(за одно наименование)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Соблюдение норм здорового образа жизни: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-отсутствие больничных листов в течение года;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500,00 – 1 000,00;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 Однократно, по</w:t>
            </w:r>
          </w:p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  итогам</w:t>
            </w:r>
          </w:p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 календарного </w:t>
            </w:r>
          </w:p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 года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3.4.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Участие в работах, которые требуют значительных физических или интеллектуальных усилий и временных затрат (выполнение особо важных работ)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2 000,00;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каждое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 направление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По факту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Участие  в субботниках ДОО с использованием личной механизированной техники (бензопила, мотоблок, </w:t>
            </w:r>
            <w:proofErr w:type="spellStart"/>
            <w:r>
              <w:rPr>
                <w:sz w:val="24"/>
              </w:rPr>
              <w:t>электрокоса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sz w:val="24"/>
              </w:rPr>
              <w:t>др</w:t>
            </w:r>
            <w:proofErr w:type="spellEnd"/>
            <w:proofErr w:type="gramEnd"/>
            <w:r>
              <w:rPr>
                <w:sz w:val="24"/>
              </w:rPr>
              <w:t xml:space="preserve">)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2 000,00;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По факту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3.6.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Авторские  разработки ландшафтного дизайна, создание творческих (в т.ч. природных) композиций, тематических зон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3 000,00;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За каждое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Направление.</w:t>
            </w:r>
            <w:r w:rsidR="008E34DA">
              <w:rPr>
                <w:sz w:val="24"/>
              </w:rPr>
              <w:t xml:space="preserve"> </w:t>
            </w:r>
            <w:r>
              <w:rPr>
                <w:sz w:val="24"/>
              </w:rPr>
              <w:t>По факту 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3.7.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Личное участие  в деятельности профсоюзной организации ДОО: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-исполнение обязанностей председателя ПК;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-исполнение обязанностей члена ПК;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-участие в конкурсах, семинарах, совещаниях  по профсоюзной линии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-оформление информационных тематических стендов по профсоюзной линии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2 000,00;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2 000,00;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500,00 – 1 000,00;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500,00 – 1 000,00;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За каждое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направление, по факту выполнения</w:t>
            </w:r>
          </w:p>
        </w:tc>
      </w:tr>
      <w:tr w:rsidR="00190507">
        <w:trPr>
          <w:trHeight w:val="510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3.8.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Проведение ремонтных работ без привлечения дополнительных специалистов: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- ремонт оборудования, инвентаря;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 - проведение косметического ремонта помещений ДОО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1 000,00 – 2 000,00;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2 000,00;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 каждое направление, 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по факту </w:t>
            </w:r>
            <w:r>
              <w:rPr>
                <w:sz w:val="24"/>
              </w:rPr>
              <w:lastRenderedPageBreak/>
              <w:t>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3.9.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Выполнение дополнительной общественной нагрузки (работа в комиссиях)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3 000,00;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одно направление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 выполнения</w:t>
            </w:r>
          </w:p>
        </w:tc>
      </w:tr>
      <w:tr w:rsidR="00190507"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3.10.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Активное участие в  мероприятиях: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в качестве ведущих актёров</w:t>
            </w:r>
            <w:r w:rsidR="00E21FDB">
              <w:rPr>
                <w:sz w:val="24"/>
              </w:rPr>
              <w:t>, исполнение сценической роли</w:t>
            </w:r>
            <w:r>
              <w:rPr>
                <w:sz w:val="24"/>
              </w:rPr>
              <w:t xml:space="preserve"> на детских праздниках, спектаклях и  развлечениях;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- участие смотрах- конкурсах, выставках, фестивалях и др.;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уровень дошкольной организации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1 000,00 – 3 000,00;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муниципальный уровень – 2 000,00 – 3 000,00;</w:t>
            </w:r>
          </w:p>
          <w:p w:rsidR="00190507" w:rsidRDefault="00A23799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 более высокий   уровень –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3 000,00 – 4 000,00;</w:t>
            </w: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 xml:space="preserve">за каждое участие 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За каждое направление</w:t>
            </w:r>
          </w:p>
          <w:p w:rsidR="00190507" w:rsidRDefault="00190507">
            <w:pPr>
              <w:rPr>
                <w:sz w:val="24"/>
              </w:rPr>
            </w:pPr>
          </w:p>
          <w:p w:rsidR="00190507" w:rsidRDefault="00A23799">
            <w:pPr>
              <w:rPr>
                <w:sz w:val="24"/>
              </w:rPr>
            </w:pPr>
            <w:r>
              <w:rPr>
                <w:sz w:val="24"/>
              </w:rPr>
              <w:t>По факту выполнения</w:t>
            </w:r>
          </w:p>
        </w:tc>
      </w:tr>
    </w:tbl>
    <w:p w:rsidR="00190507" w:rsidRDefault="00190507">
      <w:pPr>
        <w:rPr>
          <w:sz w:val="24"/>
        </w:rPr>
      </w:pPr>
    </w:p>
    <w:p w:rsidR="00190507" w:rsidRDefault="00190507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E21FDB" w:rsidRDefault="00E21FDB">
      <w:pPr>
        <w:rPr>
          <w:sz w:val="24"/>
        </w:rPr>
      </w:pPr>
    </w:p>
    <w:p w:rsidR="00190507" w:rsidRDefault="00A23799">
      <w:pPr>
        <w:jc w:val="right"/>
      </w:pPr>
      <w:r>
        <w:t xml:space="preserve">Приложение 2 </w:t>
      </w:r>
    </w:p>
    <w:p w:rsidR="00190507" w:rsidRDefault="00A23799">
      <w:pPr>
        <w:jc w:val="right"/>
      </w:pPr>
      <w:r>
        <w:t xml:space="preserve">к Положению о материальном стимулировании </w:t>
      </w:r>
    </w:p>
    <w:p w:rsidR="00190507" w:rsidRDefault="00190507">
      <w:pPr>
        <w:jc w:val="center"/>
        <w:rPr>
          <w:b/>
        </w:rPr>
      </w:pPr>
    </w:p>
    <w:p w:rsidR="00190507" w:rsidRDefault="00A23799">
      <w:pPr>
        <w:jc w:val="center"/>
        <w:rPr>
          <w:b/>
          <w:sz w:val="24"/>
        </w:rPr>
      </w:pPr>
      <w:r>
        <w:rPr>
          <w:b/>
          <w:sz w:val="24"/>
        </w:rPr>
        <w:t>Персональный учетный лист оценки интенсивности и результативности</w:t>
      </w:r>
    </w:p>
    <w:p w:rsidR="00190507" w:rsidRDefault="00A23799">
      <w:pPr>
        <w:jc w:val="center"/>
        <w:rPr>
          <w:b/>
          <w:sz w:val="24"/>
        </w:rPr>
      </w:pPr>
      <w:r>
        <w:rPr>
          <w:b/>
          <w:sz w:val="24"/>
        </w:rPr>
        <w:t>профессиональной деятельности работника МДБОУ «Детский сад №22»</w:t>
      </w:r>
    </w:p>
    <w:p w:rsidR="00190507" w:rsidRDefault="00190507">
      <w:pPr>
        <w:rPr>
          <w:sz w:val="24"/>
        </w:rPr>
      </w:pPr>
    </w:p>
    <w:p w:rsidR="00190507" w:rsidRDefault="00A23799">
      <w:pPr>
        <w:jc w:val="center"/>
        <w:rPr>
          <w:i/>
          <w:sz w:val="24"/>
        </w:rPr>
      </w:pPr>
      <w:r>
        <w:rPr>
          <w:i/>
          <w:sz w:val="24"/>
        </w:rPr>
        <w:t>(Ф.И.О. работника)</w:t>
      </w:r>
    </w:p>
    <w:p w:rsidR="00190507" w:rsidRDefault="00A23799">
      <w:pPr>
        <w:rPr>
          <w:sz w:val="24"/>
        </w:rPr>
      </w:pPr>
      <w:r>
        <w:rPr>
          <w:sz w:val="24"/>
        </w:rPr>
        <w:t>за ___________________________________________________________________________</w:t>
      </w:r>
    </w:p>
    <w:p w:rsidR="00190507" w:rsidRDefault="00A23799">
      <w:pPr>
        <w:jc w:val="center"/>
        <w:rPr>
          <w:i/>
          <w:sz w:val="24"/>
        </w:rPr>
      </w:pPr>
      <w:r>
        <w:rPr>
          <w:i/>
          <w:sz w:val="24"/>
        </w:rPr>
        <w:t>(указать период выполнения работы)</w:t>
      </w:r>
    </w:p>
    <w:p w:rsidR="00190507" w:rsidRDefault="00190507">
      <w:pPr>
        <w:jc w:val="center"/>
        <w:rPr>
          <w:i/>
          <w:sz w:val="24"/>
        </w:rPr>
      </w:pPr>
    </w:p>
    <w:tbl>
      <w:tblPr>
        <w:tblW w:w="0" w:type="auto"/>
        <w:tblInd w:w="-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4308"/>
        <w:gridCol w:w="3615"/>
        <w:gridCol w:w="1557"/>
      </w:tblGrid>
      <w:tr w:rsidR="0019050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 критерия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Конкретное описание</w:t>
            </w:r>
          </w:p>
          <w:p w:rsidR="00190507" w:rsidRDefault="00A23799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выполненной работы </w:t>
            </w:r>
          </w:p>
          <w:p w:rsidR="00190507" w:rsidRDefault="00A23799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(достигнутых результатов и т.д.)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A23799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Количество баллов</w:t>
            </w:r>
          </w:p>
        </w:tc>
      </w:tr>
      <w:tr w:rsidR="0019050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</w:tr>
      <w:tr w:rsidR="0019050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</w:tr>
      <w:tr w:rsidR="0019050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</w:tr>
      <w:tr w:rsidR="0019050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</w:tr>
      <w:tr w:rsidR="0019050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</w:tr>
      <w:tr w:rsidR="0019050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rPr>
                <w:i/>
                <w:sz w:val="24"/>
              </w:rPr>
            </w:pPr>
          </w:p>
          <w:p w:rsidR="00190507" w:rsidRDefault="00190507">
            <w:pPr>
              <w:jc w:val="center"/>
              <w:rPr>
                <w:i/>
                <w:sz w:val="24"/>
              </w:rPr>
            </w:pPr>
          </w:p>
        </w:tc>
      </w:tr>
    </w:tbl>
    <w:p w:rsidR="00190507" w:rsidRDefault="00190507">
      <w:pPr>
        <w:jc w:val="center"/>
        <w:rPr>
          <w:i/>
          <w:sz w:val="24"/>
        </w:rPr>
      </w:pPr>
    </w:p>
    <w:p w:rsidR="00190507" w:rsidRDefault="00190507">
      <w:pPr>
        <w:ind w:left="6372"/>
        <w:jc w:val="center"/>
        <w:rPr>
          <w:i/>
          <w:sz w:val="24"/>
        </w:rPr>
      </w:pPr>
    </w:p>
    <w:p w:rsidR="00190507" w:rsidRDefault="00A23799">
      <w:pPr>
        <w:ind w:left="6372"/>
        <w:jc w:val="center"/>
        <w:rPr>
          <w:i/>
          <w:sz w:val="24"/>
        </w:rPr>
      </w:pPr>
      <w:r>
        <w:rPr>
          <w:i/>
          <w:sz w:val="24"/>
        </w:rPr>
        <w:t>__________________________</w:t>
      </w:r>
    </w:p>
    <w:p w:rsidR="00190507" w:rsidRDefault="00A23799">
      <w:pPr>
        <w:ind w:left="6372"/>
        <w:jc w:val="both"/>
        <w:rPr>
          <w:i/>
          <w:sz w:val="24"/>
        </w:rPr>
      </w:pPr>
      <w:r>
        <w:rPr>
          <w:i/>
          <w:sz w:val="24"/>
        </w:rPr>
        <w:t xml:space="preserve">Подпись работника, дата </w:t>
      </w:r>
    </w:p>
    <w:p w:rsidR="00190507" w:rsidRDefault="00190507">
      <w:pPr>
        <w:ind w:left="6372"/>
        <w:jc w:val="both"/>
        <w:rPr>
          <w:i/>
          <w:sz w:val="24"/>
        </w:rPr>
      </w:pPr>
    </w:p>
    <w:p w:rsidR="00190507" w:rsidRDefault="00A23799">
      <w:pPr>
        <w:jc w:val="both"/>
        <w:rPr>
          <w:i/>
          <w:sz w:val="24"/>
        </w:rPr>
      </w:pPr>
      <w:r>
        <w:rPr>
          <w:b/>
          <w:i/>
          <w:sz w:val="24"/>
        </w:rPr>
        <w:lastRenderedPageBreak/>
        <w:t>Примечание</w:t>
      </w:r>
      <w:r>
        <w:rPr>
          <w:i/>
          <w:sz w:val="24"/>
        </w:rPr>
        <w:t>: документ не является обязательным; предоставляется  работником для рассмотрения на комиссии по желанию, не позднее  установленной даты.</w:t>
      </w:r>
    </w:p>
    <w:sectPr w:rsidR="00190507" w:rsidSect="00974DFF">
      <w:pgSz w:w="11906" w:h="16838"/>
      <w:pgMar w:top="539" w:right="849" w:bottom="1134" w:left="1560" w:header="709" w:footer="709" w:gutter="0"/>
      <w:pgNumType w:start="7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846C8"/>
    <w:multiLevelType w:val="multilevel"/>
    <w:tmpl w:val="5FA80B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507"/>
    <w:rsid w:val="00023782"/>
    <w:rsid w:val="00135B91"/>
    <w:rsid w:val="00190507"/>
    <w:rsid w:val="00272FC6"/>
    <w:rsid w:val="004D4ACC"/>
    <w:rsid w:val="00545E38"/>
    <w:rsid w:val="00606874"/>
    <w:rsid w:val="00641D85"/>
    <w:rsid w:val="00893FEF"/>
    <w:rsid w:val="008E34DA"/>
    <w:rsid w:val="008F14A2"/>
    <w:rsid w:val="00974DFF"/>
    <w:rsid w:val="00A23799"/>
    <w:rsid w:val="00B46F92"/>
    <w:rsid w:val="00BA1B07"/>
    <w:rsid w:val="00BC2645"/>
    <w:rsid w:val="00D01043"/>
    <w:rsid w:val="00D234BF"/>
    <w:rsid w:val="00D87D25"/>
    <w:rsid w:val="00E04C56"/>
    <w:rsid w:val="00E21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974DFF"/>
    <w:rPr>
      <w:sz w:val="28"/>
    </w:rPr>
  </w:style>
  <w:style w:type="paragraph" w:styleId="10">
    <w:name w:val="heading 1"/>
    <w:basedOn w:val="a"/>
    <w:next w:val="a"/>
    <w:link w:val="11"/>
    <w:uiPriority w:val="9"/>
    <w:qFormat/>
    <w:rsid w:val="00974DFF"/>
    <w:pPr>
      <w:keepNext/>
      <w:spacing w:before="240" w:after="60"/>
      <w:outlineLvl w:val="0"/>
    </w:pPr>
    <w:rPr>
      <w:rFonts w:ascii="Cambria" w:hAnsi="Cambria"/>
      <w:b/>
      <w:color w:val="365F91"/>
      <w:sz w:val="24"/>
    </w:rPr>
  </w:style>
  <w:style w:type="paragraph" w:styleId="2">
    <w:name w:val="heading 2"/>
    <w:basedOn w:val="a"/>
    <w:next w:val="a"/>
    <w:link w:val="20"/>
    <w:uiPriority w:val="9"/>
    <w:qFormat/>
    <w:rsid w:val="00974DFF"/>
    <w:pPr>
      <w:keepNext/>
      <w:spacing w:before="240" w:after="60"/>
      <w:outlineLvl w:val="1"/>
    </w:pPr>
    <w:rPr>
      <w:rFonts w:ascii="Cambria" w:hAnsi="Cambria"/>
      <w:color w:val="365F91"/>
      <w:sz w:val="24"/>
    </w:rPr>
  </w:style>
  <w:style w:type="paragraph" w:styleId="3">
    <w:name w:val="heading 3"/>
    <w:basedOn w:val="a"/>
    <w:next w:val="a"/>
    <w:link w:val="30"/>
    <w:uiPriority w:val="9"/>
    <w:qFormat/>
    <w:rsid w:val="00974DFF"/>
    <w:pPr>
      <w:keepNext/>
      <w:spacing w:before="240" w:after="60"/>
      <w:outlineLvl w:val="2"/>
    </w:pPr>
    <w:rPr>
      <w:rFonts w:ascii="Cambria" w:hAnsi="Cambria"/>
      <w:color w:val="4F81BD"/>
      <w:sz w:val="24"/>
    </w:rPr>
  </w:style>
  <w:style w:type="paragraph" w:styleId="4">
    <w:name w:val="heading 4"/>
    <w:basedOn w:val="a"/>
    <w:next w:val="a"/>
    <w:link w:val="40"/>
    <w:uiPriority w:val="9"/>
    <w:qFormat/>
    <w:rsid w:val="00974DFF"/>
    <w:pPr>
      <w:keepNext/>
      <w:spacing w:before="240" w:after="60"/>
      <w:outlineLvl w:val="3"/>
    </w:pPr>
    <w:rPr>
      <w:rFonts w:ascii="Cambria" w:hAnsi="Cambria"/>
      <w:i/>
      <w:color w:val="4F81BD"/>
      <w:sz w:val="24"/>
    </w:rPr>
  </w:style>
  <w:style w:type="paragraph" w:styleId="5">
    <w:name w:val="heading 5"/>
    <w:basedOn w:val="a"/>
    <w:next w:val="a"/>
    <w:link w:val="50"/>
    <w:uiPriority w:val="9"/>
    <w:qFormat/>
    <w:rsid w:val="00974DFF"/>
    <w:pPr>
      <w:spacing w:before="240" w:after="60"/>
      <w:outlineLvl w:val="4"/>
    </w:pPr>
    <w:rPr>
      <w:rFonts w:ascii="Cambria" w:hAnsi="Cambria"/>
      <w:color w:val="4F81BD"/>
      <w:sz w:val="20"/>
    </w:rPr>
  </w:style>
  <w:style w:type="paragraph" w:styleId="6">
    <w:name w:val="heading 6"/>
    <w:basedOn w:val="a"/>
    <w:next w:val="a"/>
    <w:link w:val="60"/>
    <w:uiPriority w:val="9"/>
    <w:qFormat/>
    <w:rsid w:val="00974DFF"/>
    <w:pPr>
      <w:spacing w:before="240" w:after="60"/>
      <w:outlineLvl w:val="5"/>
    </w:pPr>
    <w:rPr>
      <w:rFonts w:ascii="Cambria" w:hAnsi="Cambria"/>
      <w:i/>
      <w:color w:val="4F81BD"/>
      <w:sz w:val="20"/>
    </w:rPr>
  </w:style>
  <w:style w:type="paragraph" w:styleId="7">
    <w:name w:val="heading 7"/>
    <w:basedOn w:val="a"/>
    <w:next w:val="a"/>
    <w:link w:val="70"/>
    <w:uiPriority w:val="9"/>
    <w:qFormat/>
    <w:rsid w:val="00974DFF"/>
    <w:pPr>
      <w:spacing w:before="240" w:after="60"/>
      <w:outlineLvl w:val="6"/>
    </w:pPr>
    <w:rPr>
      <w:rFonts w:ascii="Cambria" w:hAnsi="Cambria"/>
      <w:b/>
      <w:color w:val="9BBB59"/>
      <w:sz w:val="20"/>
    </w:rPr>
  </w:style>
  <w:style w:type="paragraph" w:styleId="8">
    <w:name w:val="heading 8"/>
    <w:basedOn w:val="a"/>
    <w:next w:val="a"/>
    <w:link w:val="80"/>
    <w:uiPriority w:val="9"/>
    <w:qFormat/>
    <w:rsid w:val="00974DFF"/>
    <w:pPr>
      <w:spacing w:before="240" w:after="60"/>
      <w:outlineLvl w:val="7"/>
    </w:pPr>
    <w:rPr>
      <w:rFonts w:ascii="Cambria" w:hAnsi="Cambria"/>
      <w:b/>
      <w:i/>
      <w:color w:val="9BBB59"/>
      <w:sz w:val="20"/>
    </w:rPr>
  </w:style>
  <w:style w:type="paragraph" w:styleId="9">
    <w:name w:val="heading 9"/>
    <w:basedOn w:val="a"/>
    <w:next w:val="a"/>
    <w:link w:val="90"/>
    <w:uiPriority w:val="9"/>
    <w:qFormat/>
    <w:rsid w:val="00974DFF"/>
    <w:pPr>
      <w:spacing w:before="240" w:after="60"/>
      <w:outlineLvl w:val="8"/>
    </w:pPr>
    <w:rPr>
      <w:rFonts w:ascii="Cambria" w:hAnsi="Cambria"/>
      <w:i/>
      <w:color w:val="9BBB59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74DFF"/>
    <w:rPr>
      <w:sz w:val="28"/>
    </w:rPr>
  </w:style>
  <w:style w:type="paragraph" w:customStyle="1" w:styleId="81">
    <w:name w:val="Заголовок 81"/>
    <w:basedOn w:val="a"/>
    <w:next w:val="a"/>
    <w:link w:val="810"/>
    <w:rsid w:val="00974DFF"/>
    <w:pPr>
      <w:spacing w:before="320" w:after="100"/>
      <w:outlineLvl w:val="7"/>
    </w:pPr>
    <w:rPr>
      <w:rFonts w:ascii="Cambria" w:hAnsi="Cambria"/>
      <w:b/>
      <w:i/>
      <w:color w:val="9BBB59"/>
      <w:sz w:val="20"/>
    </w:rPr>
  </w:style>
  <w:style w:type="character" w:customStyle="1" w:styleId="810">
    <w:name w:val="Заголовок 81"/>
    <w:basedOn w:val="1"/>
    <w:link w:val="81"/>
    <w:rsid w:val="00974DFF"/>
    <w:rPr>
      <w:rFonts w:ascii="Cambria" w:hAnsi="Cambria"/>
      <w:b/>
      <w:i/>
      <w:color w:val="9BBB59"/>
      <w:sz w:val="20"/>
    </w:rPr>
  </w:style>
  <w:style w:type="paragraph" w:styleId="21">
    <w:name w:val="toc 2"/>
    <w:next w:val="a"/>
    <w:link w:val="22"/>
    <w:uiPriority w:val="39"/>
    <w:rsid w:val="00974DF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74DFF"/>
    <w:rPr>
      <w:rFonts w:ascii="XO Thames" w:hAnsi="XO Thames"/>
      <w:sz w:val="28"/>
    </w:rPr>
  </w:style>
  <w:style w:type="paragraph" w:customStyle="1" w:styleId="12">
    <w:name w:val="Выделенная цитата Знак1"/>
    <w:link w:val="13"/>
    <w:rsid w:val="00974DFF"/>
    <w:rPr>
      <w:b/>
      <w:i/>
      <w:color w:val="4F81BD"/>
      <w:sz w:val="28"/>
    </w:rPr>
  </w:style>
  <w:style w:type="character" w:customStyle="1" w:styleId="13">
    <w:name w:val="Выделенная цитата Знак1"/>
    <w:link w:val="12"/>
    <w:rsid w:val="00974DFF"/>
    <w:rPr>
      <w:b/>
      <w:i/>
      <w:color w:val="4F81BD"/>
      <w:sz w:val="28"/>
    </w:rPr>
  </w:style>
  <w:style w:type="paragraph" w:styleId="31">
    <w:name w:val="Body Text 3"/>
    <w:basedOn w:val="a"/>
    <w:link w:val="32"/>
    <w:rsid w:val="00974DFF"/>
    <w:pPr>
      <w:jc w:val="both"/>
    </w:pPr>
  </w:style>
  <w:style w:type="character" w:customStyle="1" w:styleId="32">
    <w:name w:val="Основной текст 3 Знак"/>
    <w:basedOn w:val="1"/>
    <w:link w:val="31"/>
    <w:rsid w:val="00974DFF"/>
    <w:rPr>
      <w:sz w:val="28"/>
    </w:rPr>
  </w:style>
  <w:style w:type="paragraph" w:styleId="41">
    <w:name w:val="toc 4"/>
    <w:next w:val="a"/>
    <w:link w:val="42"/>
    <w:uiPriority w:val="39"/>
    <w:rsid w:val="00974DF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74DFF"/>
    <w:rPr>
      <w:rFonts w:ascii="XO Thames" w:hAnsi="XO Thames"/>
      <w:sz w:val="28"/>
    </w:rPr>
  </w:style>
  <w:style w:type="paragraph" w:customStyle="1" w:styleId="61">
    <w:name w:val="Заголовок 61"/>
    <w:basedOn w:val="a"/>
    <w:next w:val="a"/>
    <w:link w:val="610"/>
    <w:rsid w:val="00974DFF"/>
    <w:pPr>
      <w:spacing w:before="280" w:after="100"/>
      <w:outlineLvl w:val="5"/>
    </w:pPr>
    <w:rPr>
      <w:rFonts w:ascii="Cambria" w:hAnsi="Cambria"/>
      <w:i/>
      <w:color w:val="4F81BD"/>
      <w:sz w:val="22"/>
    </w:rPr>
  </w:style>
  <w:style w:type="character" w:customStyle="1" w:styleId="610">
    <w:name w:val="Заголовок 61"/>
    <w:basedOn w:val="1"/>
    <w:link w:val="61"/>
    <w:rsid w:val="00974DFF"/>
    <w:rPr>
      <w:rFonts w:ascii="Cambria" w:hAnsi="Cambria"/>
      <w:i/>
      <w:color w:val="4F81BD"/>
      <w:sz w:val="22"/>
    </w:rPr>
  </w:style>
  <w:style w:type="character" w:customStyle="1" w:styleId="70">
    <w:name w:val="Заголовок 7 Знак"/>
    <w:basedOn w:val="1"/>
    <w:link w:val="7"/>
    <w:rsid w:val="00974DFF"/>
    <w:rPr>
      <w:rFonts w:ascii="Cambria" w:hAnsi="Cambria"/>
      <w:b/>
      <w:color w:val="9BBB59"/>
      <w:sz w:val="20"/>
    </w:rPr>
  </w:style>
  <w:style w:type="paragraph" w:customStyle="1" w:styleId="14">
    <w:name w:val="Название объекта1"/>
    <w:basedOn w:val="a"/>
    <w:next w:val="a"/>
    <w:link w:val="15"/>
    <w:rsid w:val="00974DFF"/>
    <w:pPr>
      <w:ind w:firstLine="360"/>
    </w:pPr>
    <w:rPr>
      <w:rFonts w:ascii="Calibri" w:hAnsi="Calibri"/>
      <w:b/>
      <w:sz w:val="18"/>
    </w:rPr>
  </w:style>
  <w:style w:type="character" w:customStyle="1" w:styleId="15">
    <w:name w:val="Название объекта1"/>
    <w:basedOn w:val="1"/>
    <w:link w:val="14"/>
    <w:rsid w:val="00974DFF"/>
    <w:rPr>
      <w:rFonts w:ascii="Calibri" w:hAnsi="Calibri"/>
      <w:b/>
      <w:sz w:val="18"/>
    </w:rPr>
  </w:style>
  <w:style w:type="paragraph" w:styleId="a3">
    <w:name w:val="Body Text Indent"/>
    <w:basedOn w:val="a"/>
    <w:link w:val="a4"/>
    <w:rsid w:val="00974DFF"/>
    <w:pPr>
      <w:spacing w:after="120"/>
      <w:ind w:left="283"/>
    </w:pPr>
    <w:rPr>
      <w:sz w:val="24"/>
    </w:rPr>
  </w:style>
  <w:style w:type="character" w:customStyle="1" w:styleId="a4">
    <w:name w:val="Основной текст с отступом Знак"/>
    <w:basedOn w:val="1"/>
    <w:link w:val="a3"/>
    <w:rsid w:val="00974DFF"/>
    <w:rPr>
      <w:sz w:val="24"/>
    </w:rPr>
  </w:style>
  <w:style w:type="paragraph" w:customStyle="1" w:styleId="16">
    <w:name w:val="Название Знак1"/>
    <w:link w:val="17"/>
    <w:rsid w:val="00974DFF"/>
    <w:rPr>
      <w:rFonts w:ascii="Cambria" w:hAnsi="Cambria"/>
      <w:b/>
      <w:sz w:val="32"/>
    </w:rPr>
  </w:style>
  <w:style w:type="character" w:customStyle="1" w:styleId="17">
    <w:name w:val="Название Знак1"/>
    <w:link w:val="16"/>
    <w:rsid w:val="00974DFF"/>
    <w:rPr>
      <w:rFonts w:ascii="Cambria" w:hAnsi="Cambria"/>
      <w:b/>
      <w:sz w:val="32"/>
    </w:rPr>
  </w:style>
  <w:style w:type="paragraph" w:customStyle="1" w:styleId="WW8Num6z0">
    <w:name w:val="WW8Num6z0"/>
    <w:link w:val="WW8Num6z00"/>
    <w:rsid w:val="00974DFF"/>
  </w:style>
  <w:style w:type="character" w:customStyle="1" w:styleId="WW8Num6z00">
    <w:name w:val="WW8Num6z0"/>
    <w:link w:val="WW8Num6z0"/>
    <w:rsid w:val="00974DFF"/>
  </w:style>
  <w:style w:type="paragraph" w:styleId="62">
    <w:name w:val="toc 6"/>
    <w:next w:val="a"/>
    <w:link w:val="63"/>
    <w:uiPriority w:val="39"/>
    <w:rsid w:val="00974DFF"/>
    <w:pPr>
      <w:ind w:left="1000"/>
    </w:pPr>
    <w:rPr>
      <w:rFonts w:ascii="XO Thames" w:hAnsi="XO Thames"/>
      <w:sz w:val="28"/>
    </w:rPr>
  </w:style>
  <w:style w:type="character" w:customStyle="1" w:styleId="63">
    <w:name w:val="Оглавление 6 Знак"/>
    <w:link w:val="62"/>
    <w:rsid w:val="00974DFF"/>
    <w:rPr>
      <w:rFonts w:ascii="XO Thames" w:hAnsi="XO Thames"/>
      <w:sz w:val="28"/>
    </w:rPr>
  </w:style>
  <w:style w:type="paragraph" w:customStyle="1" w:styleId="WW8Num24z0">
    <w:name w:val="WW8Num24z0"/>
    <w:link w:val="WW8Num24z00"/>
    <w:rsid w:val="00974DFF"/>
  </w:style>
  <w:style w:type="character" w:customStyle="1" w:styleId="WW8Num24z00">
    <w:name w:val="WW8Num24z0"/>
    <w:link w:val="WW8Num24z0"/>
    <w:rsid w:val="00974DFF"/>
    <w:rPr>
      <w:rFonts w:ascii="Times New Roman" w:hAnsi="Times New Roman"/>
    </w:rPr>
  </w:style>
  <w:style w:type="paragraph" w:styleId="71">
    <w:name w:val="toc 7"/>
    <w:next w:val="a"/>
    <w:link w:val="72"/>
    <w:uiPriority w:val="39"/>
    <w:rsid w:val="00974DFF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974DFF"/>
    <w:rPr>
      <w:rFonts w:ascii="XO Thames" w:hAnsi="XO Thames"/>
      <w:sz w:val="28"/>
    </w:rPr>
  </w:style>
  <w:style w:type="paragraph" w:customStyle="1" w:styleId="WW8Num7z0">
    <w:name w:val="WW8Num7z0"/>
    <w:link w:val="WW8Num7z00"/>
    <w:rsid w:val="00974DFF"/>
  </w:style>
  <w:style w:type="character" w:customStyle="1" w:styleId="WW8Num7z00">
    <w:name w:val="WW8Num7z0"/>
    <w:link w:val="WW8Num7z0"/>
    <w:rsid w:val="00974DFF"/>
  </w:style>
  <w:style w:type="paragraph" w:customStyle="1" w:styleId="310">
    <w:name w:val="Основной текст с отступом 31"/>
    <w:basedOn w:val="a"/>
    <w:link w:val="311"/>
    <w:rsid w:val="00974DFF"/>
    <w:pPr>
      <w:ind w:firstLine="550"/>
      <w:jc w:val="both"/>
    </w:pPr>
  </w:style>
  <w:style w:type="character" w:customStyle="1" w:styleId="311">
    <w:name w:val="Основной текст с отступом 31"/>
    <w:basedOn w:val="1"/>
    <w:link w:val="310"/>
    <w:rsid w:val="00974DFF"/>
    <w:rPr>
      <w:sz w:val="28"/>
    </w:rPr>
  </w:style>
  <w:style w:type="paragraph" w:customStyle="1" w:styleId="18">
    <w:name w:val="Выделение1"/>
    <w:link w:val="19"/>
    <w:rsid w:val="00974DFF"/>
    <w:rPr>
      <w:b/>
      <w:i/>
      <w:color w:val="5A5A5A"/>
    </w:rPr>
  </w:style>
  <w:style w:type="character" w:customStyle="1" w:styleId="19">
    <w:name w:val="Выделение1"/>
    <w:link w:val="18"/>
    <w:rsid w:val="00974DFF"/>
    <w:rPr>
      <w:b/>
      <w:i/>
      <w:color w:val="5A5A5A"/>
    </w:rPr>
  </w:style>
  <w:style w:type="paragraph" w:customStyle="1" w:styleId="Heading">
    <w:name w:val="Heading"/>
    <w:link w:val="Heading0"/>
    <w:rsid w:val="00974DFF"/>
    <w:rPr>
      <w:rFonts w:ascii="Arial" w:hAnsi="Arial"/>
      <w:b/>
      <w:sz w:val="22"/>
    </w:rPr>
  </w:style>
  <w:style w:type="character" w:customStyle="1" w:styleId="Heading0">
    <w:name w:val="Heading"/>
    <w:link w:val="Heading"/>
    <w:rsid w:val="00974DFF"/>
    <w:rPr>
      <w:rFonts w:ascii="Arial" w:hAnsi="Arial"/>
      <w:b/>
      <w:sz w:val="22"/>
    </w:rPr>
  </w:style>
  <w:style w:type="paragraph" w:customStyle="1" w:styleId="1a">
    <w:name w:val="Слабая ссылка1"/>
    <w:link w:val="a5"/>
    <w:rsid w:val="00974DFF"/>
    <w:rPr>
      <w:smallCaps/>
      <w:color w:val="C0504D"/>
      <w:u w:val="single"/>
    </w:rPr>
  </w:style>
  <w:style w:type="character" w:styleId="a5">
    <w:name w:val="Subtle Reference"/>
    <w:link w:val="1a"/>
    <w:rsid w:val="00974DFF"/>
    <w:rPr>
      <w:smallCaps/>
      <w:color w:val="C0504D"/>
      <w:u w:val="single"/>
    </w:rPr>
  </w:style>
  <w:style w:type="paragraph" w:customStyle="1" w:styleId="1b">
    <w:name w:val="Сильное выделение1"/>
    <w:link w:val="a6"/>
    <w:rsid w:val="00974DFF"/>
    <w:rPr>
      <w:b/>
      <w:i/>
      <w:color w:val="4F81BD"/>
    </w:rPr>
  </w:style>
  <w:style w:type="character" w:styleId="a6">
    <w:name w:val="Intense Emphasis"/>
    <w:link w:val="1b"/>
    <w:rsid w:val="00974DFF"/>
    <w:rPr>
      <w:b/>
      <w:i/>
      <w:color w:val="4F81BD"/>
    </w:rPr>
  </w:style>
  <w:style w:type="paragraph" w:styleId="a7">
    <w:name w:val="Body Text"/>
    <w:basedOn w:val="a"/>
    <w:link w:val="a8"/>
    <w:rsid w:val="00974DFF"/>
    <w:rPr>
      <w:b/>
    </w:rPr>
  </w:style>
  <w:style w:type="character" w:customStyle="1" w:styleId="a8">
    <w:name w:val="Основной текст Знак"/>
    <w:basedOn w:val="1"/>
    <w:link w:val="a7"/>
    <w:rsid w:val="00974DFF"/>
    <w:rPr>
      <w:b/>
      <w:sz w:val="28"/>
    </w:rPr>
  </w:style>
  <w:style w:type="paragraph" w:customStyle="1" w:styleId="710">
    <w:name w:val="Заголовок 7 Знак1"/>
    <w:link w:val="711"/>
    <w:rsid w:val="00974DFF"/>
    <w:rPr>
      <w:rFonts w:ascii="Calibri" w:hAnsi="Calibri"/>
      <w:sz w:val="24"/>
    </w:rPr>
  </w:style>
  <w:style w:type="character" w:customStyle="1" w:styleId="711">
    <w:name w:val="Заголовок 7 Знак1"/>
    <w:link w:val="710"/>
    <w:rsid w:val="00974DFF"/>
    <w:rPr>
      <w:rFonts w:ascii="Calibri" w:hAnsi="Calibri"/>
      <w:sz w:val="24"/>
    </w:rPr>
  </w:style>
  <w:style w:type="paragraph" w:customStyle="1" w:styleId="210">
    <w:name w:val="Заголовок 2 Знак1"/>
    <w:link w:val="211"/>
    <w:rsid w:val="00974DFF"/>
    <w:rPr>
      <w:rFonts w:ascii="Cambria" w:hAnsi="Cambria"/>
      <w:b/>
      <w:i/>
      <w:sz w:val="28"/>
    </w:rPr>
  </w:style>
  <w:style w:type="character" w:customStyle="1" w:styleId="211">
    <w:name w:val="Заголовок 2 Знак1"/>
    <w:link w:val="210"/>
    <w:rsid w:val="00974DFF"/>
    <w:rPr>
      <w:rFonts w:ascii="Cambria" w:hAnsi="Cambria"/>
      <w:b/>
      <w:i/>
      <w:sz w:val="28"/>
    </w:rPr>
  </w:style>
  <w:style w:type="paragraph" w:customStyle="1" w:styleId="a9">
    <w:name w:val="Содержимое таблицы"/>
    <w:basedOn w:val="a"/>
    <w:link w:val="aa"/>
    <w:rsid w:val="00974DFF"/>
    <w:rPr>
      <w:sz w:val="24"/>
    </w:rPr>
  </w:style>
  <w:style w:type="character" w:customStyle="1" w:styleId="aa">
    <w:name w:val="Содержимое таблицы"/>
    <w:basedOn w:val="1"/>
    <w:link w:val="a9"/>
    <w:rsid w:val="00974DFF"/>
    <w:rPr>
      <w:sz w:val="24"/>
    </w:rPr>
  </w:style>
  <w:style w:type="character" w:customStyle="1" w:styleId="30">
    <w:name w:val="Заголовок 3 Знак"/>
    <w:basedOn w:val="1"/>
    <w:link w:val="3"/>
    <w:rsid w:val="00974DFF"/>
    <w:rPr>
      <w:rFonts w:ascii="Cambria" w:hAnsi="Cambria"/>
      <w:color w:val="4F81BD"/>
      <w:sz w:val="24"/>
    </w:rPr>
  </w:style>
  <w:style w:type="paragraph" w:customStyle="1" w:styleId="WW8Num29z0">
    <w:name w:val="WW8Num29z0"/>
    <w:link w:val="WW8Num29z00"/>
    <w:rsid w:val="00974DFF"/>
  </w:style>
  <w:style w:type="character" w:customStyle="1" w:styleId="WW8Num29z00">
    <w:name w:val="WW8Num29z0"/>
    <w:link w:val="WW8Num29z0"/>
    <w:rsid w:val="00974DFF"/>
  </w:style>
  <w:style w:type="paragraph" w:customStyle="1" w:styleId="1c">
    <w:name w:val="Название книги1"/>
    <w:link w:val="1d"/>
    <w:rsid w:val="00974DFF"/>
    <w:rPr>
      <w:rFonts w:ascii="Cambria" w:hAnsi="Cambria"/>
      <w:b/>
      <w:i/>
    </w:rPr>
  </w:style>
  <w:style w:type="character" w:customStyle="1" w:styleId="1d">
    <w:name w:val="Название книги1"/>
    <w:link w:val="1c"/>
    <w:rsid w:val="00974DFF"/>
    <w:rPr>
      <w:rFonts w:ascii="Cambria" w:hAnsi="Cambria"/>
      <w:b/>
      <w:i/>
      <w:color w:val="000000"/>
    </w:rPr>
  </w:style>
  <w:style w:type="paragraph" w:customStyle="1" w:styleId="611">
    <w:name w:val="Заголовок 6 Знак1"/>
    <w:link w:val="612"/>
    <w:rsid w:val="00974DFF"/>
    <w:rPr>
      <w:rFonts w:ascii="Calibri" w:hAnsi="Calibri"/>
      <w:b/>
      <w:sz w:val="22"/>
    </w:rPr>
  </w:style>
  <w:style w:type="character" w:customStyle="1" w:styleId="612">
    <w:name w:val="Заголовок 6 Знак1"/>
    <w:link w:val="611"/>
    <w:rsid w:val="00974DFF"/>
    <w:rPr>
      <w:rFonts w:ascii="Calibri" w:hAnsi="Calibri"/>
      <w:b/>
      <w:sz w:val="22"/>
    </w:rPr>
  </w:style>
  <w:style w:type="paragraph" w:customStyle="1" w:styleId="110">
    <w:name w:val="Заголовок 11"/>
    <w:basedOn w:val="a"/>
    <w:next w:val="a"/>
    <w:link w:val="111"/>
    <w:rsid w:val="00974DFF"/>
    <w:pPr>
      <w:spacing w:before="600" w:after="80"/>
      <w:outlineLvl w:val="0"/>
    </w:pPr>
    <w:rPr>
      <w:rFonts w:ascii="Cambria" w:hAnsi="Cambria"/>
      <w:b/>
      <w:color w:val="365F91"/>
      <w:sz w:val="24"/>
    </w:rPr>
  </w:style>
  <w:style w:type="character" w:customStyle="1" w:styleId="111">
    <w:name w:val="Заголовок 11"/>
    <w:basedOn w:val="1"/>
    <w:link w:val="110"/>
    <w:rsid w:val="00974DFF"/>
    <w:rPr>
      <w:rFonts w:ascii="Cambria" w:hAnsi="Cambria"/>
      <w:b/>
      <w:color w:val="365F91"/>
      <w:sz w:val="24"/>
    </w:rPr>
  </w:style>
  <w:style w:type="paragraph" w:customStyle="1" w:styleId="ab">
    <w:name w:val="Заголовок таблицы"/>
    <w:basedOn w:val="a9"/>
    <w:link w:val="ac"/>
    <w:rsid w:val="00974DFF"/>
    <w:pPr>
      <w:jc w:val="center"/>
    </w:pPr>
    <w:rPr>
      <w:b/>
    </w:rPr>
  </w:style>
  <w:style w:type="character" w:customStyle="1" w:styleId="ac">
    <w:name w:val="Заголовок таблицы"/>
    <w:basedOn w:val="aa"/>
    <w:link w:val="ab"/>
    <w:rsid w:val="00974DFF"/>
    <w:rPr>
      <w:b/>
      <w:sz w:val="24"/>
    </w:rPr>
  </w:style>
  <w:style w:type="paragraph" w:customStyle="1" w:styleId="212">
    <w:name w:val="Основной текст 21"/>
    <w:basedOn w:val="a"/>
    <w:link w:val="213"/>
    <w:rsid w:val="00974DFF"/>
    <w:pPr>
      <w:jc w:val="both"/>
    </w:pPr>
  </w:style>
  <w:style w:type="character" w:customStyle="1" w:styleId="213">
    <w:name w:val="Основной текст 21"/>
    <w:basedOn w:val="1"/>
    <w:link w:val="212"/>
    <w:rsid w:val="00974DFF"/>
    <w:rPr>
      <w:sz w:val="28"/>
    </w:rPr>
  </w:style>
  <w:style w:type="paragraph" w:customStyle="1" w:styleId="214">
    <w:name w:val="Цитата 2 Знак1"/>
    <w:link w:val="215"/>
    <w:rsid w:val="00974DFF"/>
    <w:rPr>
      <w:i/>
      <w:sz w:val="28"/>
    </w:rPr>
  </w:style>
  <w:style w:type="character" w:customStyle="1" w:styleId="215">
    <w:name w:val="Цитата 2 Знак1"/>
    <w:link w:val="214"/>
    <w:rsid w:val="00974DFF"/>
    <w:rPr>
      <w:i/>
      <w:color w:val="000000"/>
      <w:sz w:val="28"/>
    </w:rPr>
  </w:style>
  <w:style w:type="paragraph" w:customStyle="1" w:styleId="1e">
    <w:name w:val="Текст1"/>
    <w:basedOn w:val="a"/>
    <w:link w:val="1f"/>
    <w:rsid w:val="00974DFF"/>
    <w:rPr>
      <w:rFonts w:ascii="Courier New" w:hAnsi="Courier New"/>
      <w:sz w:val="20"/>
    </w:rPr>
  </w:style>
  <w:style w:type="character" w:customStyle="1" w:styleId="1f">
    <w:name w:val="Текст1"/>
    <w:basedOn w:val="1"/>
    <w:link w:val="1e"/>
    <w:rsid w:val="00974DFF"/>
    <w:rPr>
      <w:rFonts w:ascii="Courier New" w:hAnsi="Courier New"/>
      <w:sz w:val="20"/>
    </w:rPr>
  </w:style>
  <w:style w:type="paragraph" w:customStyle="1" w:styleId="1f0">
    <w:name w:val="Номер страницы1"/>
    <w:link w:val="ad"/>
    <w:rsid w:val="00974DFF"/>
  </w:style>
  <w:style w:type="character" w:styleId="ad">
    <w:name w:val="page number"/>
    <w:link w:val="1f0"/>
    <w:rsid w:val="00974DFF"/>
  </w:style>
  <w:style w:type="paragraph" w:customStyle="1" w:styleId="WW8Num18z0">
    <w:name w:val="WW8Num18z0"/>
    <w:link w:val="WW8Num18z00"/>
    <w:rsid w:val="00974DFF"/>
  </w:style>
  <w:style w:type="character" w:customStyle="1" w:styleId="WW8Num18z00">
    <w:name w:val="WW8Num18z0"/>
    <w:link w:val="WW8Num18z0"/>
    <w:rsid w:val="00974DFF"/>
  </w:style>
  <w:style w:type="character" w:customStyle="1" w:styleId="90">
    <w:name w:val="Заголовок 9 Знак"/>
    <w:basedOn w:val="1"/>
    <w:link w:val="9"/>
    <w:rsid w:val="00974DFF"/>
    <w:rPr>
      <w:rFonts w:ascii="Cambria" w:hAnsi="Cambria"/>
      <w:i/>
      <w:color w:val="9BBB59"/>
      <w:sz w:val="20"/>
    </w:rPr>
  </w:style>
  <w:style w:type="paragraph" w:customStyle="1" w:styleId="ae">
    <w:name w:val="Знак"/>
    <w:basedOn w:val="a"/>
    <w:link w:val="af"/>
    <w:rsid w:val="00974DFF"/>
    <w:pPr>
      <w:spacing w:after="160" w:line="240" w:lineRule="exact"/>
    </w:pPr>
    <w:rPr>
      <w:rFonts w:ascii="Verdana" w:hAnsi="Verdana"/>
      <w:sz w:val="20"/>
    </w:rPr>
  </w:style>
  <w:style w:type="character" w:customStyle="1" w:styleId="af">
    <w:name w:val="Знак"/>
    <w:basedOn w:val="1"/>
    <w:link w:val="ae"/>
    <w:rsid w:val="00974DFF"/>
    <w:rPr>
      <w:rFonts w:ascii="Verdana" w:hAnsi="Verdana"/>
      <w:sz w:val="20"/>
    </w:rPr>
  </w:style>
  <w:style w:type="paragraph" w:customStyle="1" w:styleId="WW8Num28z0">
    <w:name w:val="WW8Num28z0"/>
    <w:link w:val="WW8Num28z00"/>
    <w:rsid w:val="00974DFF"/>
  </w:style>
  <w:style w:type="character" w:customStyle="1" w:styleId="WW8Num28z00">
    <w:name w:val="WW8Num28z0"/>
    <w:link w:val="WW8Num28z0"/>
    <w:rsid w:val="00974DFF"/>
  </w:style>
  <w:style w:type="paragraph" w:styleId="af0">
    <w:name w:val="Normal (Web)"/>
    <w:basedOn w:val="a"/>
    <w:link w:val="af1"/>
    <w:rsid w:val="00974DFF"/>
    <w:pPr>
      <w:spacing w:beforeAutospacing="1" w:afterAutospacing="1"/>
    </w:pPr>
    <w:rPr>
      <w:sz w:val="24"/>
    </w:rPr>
  </w:style>
  <w:style w:type="character" w:customStyle="1" w:styleId="af1">
    <w:name w:val="Обычный (веб) Знак"/>
    <w:basedOn w:val="1"/>
    <w:link w:val="af0"/>
    <w:rsid w:val="00974DFF"/>
    <w:rPr>
      <w:sz w:val="24"/>
    </w:rPr>
  </w:style>
  <w:style w:type="paragraph" w:customStyle="1" w:styleId="1f1">
    <w:name w:val="Сильная ссылка1"/>
    <w:link w:val="af2"/>
    <w:rsid w:val="00974DFF"/>
    <w:rPr>
      <w:b/>
      <w:smallCaps/>
      <w:color w:val="C0504D"/>
      <w:spacing w:val="5"/>
      <w:u w:val="single"/>
    </w:rPr>
  </w:style>
  <w:style w:type="character" w:styleId="af2">
    <w:name w:val="Intense Reference"/>
    <w:link w:val="1f1"/>
    <w:rsid w:val="00974DFF"/>
    <w:rPr>
      <w:b/>
      <w:smallCaps/>
      <w:color w:val="C0504D"/>
      <w:spacing w:val="5"/>
      <w:u w:val="single"/>
    </w:rPr>
  </w:style>
  <w:style w:type="paragraph" w:styleId="af3">
    <w:name w:val="List"/>
    <w:basedOn w:val="a7"/>
    <w:link w:val="af4"/>
    <w:rsid w:val="00974DFF"/>
    <w:pPr>
      <w:spacing w:after="120"/>
    </w:pPr>
    <w:rPr>
      <w:b w:val="0"/>
      <w:sz w:val="24"/>
    </w:rPr>
  </w:style>
  <w:style w:type="character" w:customStyle="1" w:styleId="af4">
    <w:name w:val="Список Знак"/>
    <w:basedOn w:val="a8"/>
    <w:link w:val="af3"/>
    <w:rsid w:val="00974DFF"/>
    <w:rPr>
      <w:b w:val="0"/>
      <w:sz w:val="24"/>
    </w:rPr>
  </w:style>
  <w:style w:type="paragraph" w:customStyle="1" w:styleId="1f2">
    <w:name w:val="Основной шрифт абзаца1"/>
    <w:link w:val="1f3"/>
    <w:rsid w:val="00974DFF"/>
  </w:style>
  <w:style w:type="character" w:customStyle="1" w:styleId="1f3">
    <w:name w:val="Основной шрифт абзаца1"/>
    <w:link w:val="1f2"/>
    <w:rsid w:val="00974DFF"/>
  </w:style>
  <w:style w:type="paragraph" w:customStyle="1" w:styleId="410">
    <w:name w:val="Заголовок 4 Знак1"/>
    <w:link w:val="411"/>
    <w:rsid w:val="00974DFF"/>
    <w:rPr>
      <w:rFonts w:ascii="Calibri" w:hAnsi="Calibri"/>
      <w:b/>
      <w:sz w:val="28"/>
    </w:rPr>
  </w:style>
  <w:style w:type="character" w:customStyle="1" w:styleId="411">
    <w:name w:val="Заголовок 4 Знак1"/>
    <w:link w:val="410"/>
    <w:rsid w:val="00974DFF"/>
    <w:rPr>
      <w:rFonts w:ascii="Calibri" w:hAnsi="Calibri"/>
      <w:b/>
      <w:sz w:val="28"/>
    </w:rPr>
  </w:style>
  <w:style w:type="paragraph" w:styleId="af5">
    <w:name w:val="Title"/>
    <w:basedOn w:val="a"/>
    <w:next w:val="a"/>
    <w:link w:val="af6"/>
    <w:uiPriority w:val="10"/>
    <w:qFormat/>
    <w:rsid w:val="00974DFF"/>
    <w:pPr>
      <w:spacing w:before="240" w:after="60"/>
      <w:jc w:val="center"/>
      <w:outlineLvl w:val="0"/>
    </w:pPr>
    <w:rPr>
      <w:rFonts w:ascii="Cambria" w:hAnsi="Cambria"/>
      <w:i/>
      <w:color w:val="243F60"/>
      <w:sz w:val="60"/>
    </w:rPr>
  </w:style>
  <w:style w:type="character" w:customStyle="1" w:styleId="1f4">
    <w:name w:val="Заголовок1"/>
    <w:basedOn w:val="1"/>
    <w:rsid w:val="00974DFF"/>
    <w:rPr>
      <w:rFonts w:ascii="Arial" w:hAnsi="Arial"/>
      <w:sz w:val="28"/>
    </w:rPr>
  </w:style>
  <w:style w:type="paragraph" w:styleId="23">
    <w:name w:val="Body Text 2"/>
    <w:basedOn w:val="a"/>
    <w:link w:val="24"/>
    <w:rsid w:val="00974DFF"/>
  </w:style>
  <w:style w:type="character" w:customStyle="1" w:styleId="24">
    <w:name w:val="Основной текст 2 Знак"/>
    <w:basedOn w:val="1"/>
    <w:link w:val="23"/>
    <w:rsid w:val="00974DFF"/>
    <w:rPr>
      <w:sz w:val="28"/>
    </w:rPr>
  </w:style>
  <w:style w:type="paragraph" w:customStyle="1" w:styleId="WW8Num23z0">
    <w:name w:val="WW8Num23z0"/>
    <w:link w:val="WW8Num23z00"/>
    <w:rsid w:val="00974DFF"/>
  </w:style>
  <w:style w:type="character" w:customStyle="1" w:styleId="WW8Num23z00">
    <w:name w:val="WW8Num23z0"/>
    <w:link w:val="WW8Num23z0"/>
    <w:rsid w:val="00974DFF"/>
  </w:style>
  <w:style w:type="paragraph" w:customStyle="1" w:styleId="51">
    <w:name w:val="Заголовок 51"/>
    <w:basedOn w:val="a"/>
    <w:next w:val="a"/>
    <w:link w:val="510"/>
    <w:rsid w:val="00974DFF"/>
    <w:pPr>
      <w:spacing w:before="200" w:after="80"/>
      <w:outlineLvl w:val="4"/>
    </w:pPr>
    <w:rPr>
      <w:rFonts w:ascii="Cambria" w:hAnsi="Cambria"/>
      <w:color w:val="4F81BD"/>
      <w:sz w:val="22"/>
    </w:rPr>
  </w:style>
  <w:style w:type="character" w:customStyle="1" w:styleId="510">
    <w:name w:val="Заголовок 51"/>
    <w:basedOn w:val="1"/>
    <w:link w:val="51"/>
    <w:rsid w:val="00974DFF"/>
    <w:rPr>
      <w:rFonts w:ascii="Cambria" w:hAnsi="Cambria"/>
      <w:color w:val="4F81BD"/>
      <w:sz w:val="22"/>
    </w:rPr>
  </w:style>
  <w:style w:type="paragraph" w:customStyle="1" w:styleId="1f5">
    <w:name w:val="Название1"/>
    <w:basedOn w:val="a"/>
    <w:next w:val="a"/>
    <w:link w:val="1f6"/>
    <w:rsid w:val="00974DFF"/>
    <w:pPr>
      <w:jc w:val="center"/>
    </w:pPr>
    <w:rPr>
      <w:rFonts w:ascii="Cambria" w:hAnsi="Cambria"/>
      <w:i/>
      <w:color w:val="243F60"/>
      <w:sz w:val="60"/>
    </w:rPr>
  </w:style>
  <w:style w:type="character" w:customStyle="1" w:styleId="1f6">
    <w:name w:val="Название1"/>
    <w:basedOn w:val="1"/>
    <w:link w:val="1f5"/>
    <w:rsid w:val="00974DFF"/>
    <w:rPr>
      <w:rFonts w:ascii="Cambria" w:hAnsi="Cambria"/>
      <w:i/>
      <w:color w:val="243F60"/>
      <w:sz w:val="60"/>
    </w:rPr>
  </w:style>
  <w:style w:type="paragraph" w:customStyle="1" w:styleId="712">
    <w:name w:val="Заголовок 71"/>
    <w:basedOn w:val="a"/>
    <w:next w:val="a"/>
    <w:link w:val="713"/>
    <w:rsid w:val="00974DFF"/>
    <w:pPr>
      <w:spacing w:before="320" w:after="100"/>
      <w:outlineLvl w:val="6"/>
    </w:pPr>
    <w:rPr>
      <w:rFonts w:ascii="Cambria" w:hAnsi="Cambria"/>
      <w:b/>
      <w:color w:val="9BBB59"/>
      <w:sz w:val="20"/>
    </w:rPr>
  </w:style>
  <w:style w:type="character" w:customStyle="1" w:styleId="713">
    <w:name w:val="Заголовок 71"/>
    <w:basedOn w:val="1"/>
    <w:link w:val="712"/>
    <w:rsid w:val="00974DFF"/>
    <w:rPr>
      <w:rFonts w:ascii="Cambria" w:hAnsi="Cambria"/>
      <w:b/>
      <w:color w:val="9BBB59"/>
      <w:sz w:val="20"/>
    </w:rPr>
  </w:style>
  <w:style w:type="paragraph" w:customStyle="1" w:styleId="216">
    <w:name w:val="Заголовок 21"/>
    <w:basedOn w:val="a"/>
    <w:next w:val="a"/>
    <w:link w:val="217"/>
    <w:rsid w:val="00974DFF"/>
    <w:pPr>
      <w:spacing w:before="200" w:after="80"/>
      <w:outlineLvl w:val="1"/>
    </w:pPr>
    <w:rPr>
      <w:rFonts w:ascii="Cambria" w:hAnsi="Cambria"/>
      <w:color w:val="365F91"/>
      <w:sz w:val="24"/>
    </w:rPr>
  </w:style>
  <w:style w:type="character" w:customStyle="1" w:styleId="217">
    <w:name w:val="Заголовок 21"/>
    <w:basedOn w:val="1"/>
    <w:link w:val="216"/>
    <w:rsid w:val="00974DFF"/>
    <w:rPr>
      <w:rFonts w:ascii="Cambria" w:hAnsi="Cambria"/>
      <w:color w:val="365F91"/>
      <w:sz w:val="24"/>
    </w:rPr>
  </w:style>
  <w:style w:type="paragraph" w:customStyle="1" w:styleId="ConsPlusTitle">
    <w:name w:val="ConsPlusTitle"/>
    <w:link w:val="ConsPlusTitle0"/>
    <w:rsid w:val="00974DFF"/>
    <w:pPr>
      <w:widowControl w:val="0"/>
      <w:ind w:firstLine="360"/>
    </w:pPr>
    <w:rPr>
      <w:rFonts w:ascii="Arial" w:hAnsi="Arial"/>
      <w:b/>
    </w:rPr>
  </w:style>
  <w:style w:type="character" w:customStyle="1" w:styleId="ConsPlusTitle0">
    <w:name w:val="ConsPlusTitle"/>
    <w:link w:val="ConsPlusTitle"/>
    <w:rsid w:val="00974DFF"/>
    <w:rPr>
      <w:rFonts w:ascii="Arial" w:hAnsi="Arial"/>
      <w:b/>
    </w:rPr>
  </w:style>
  <w:style w:type="paragraph" w:customStyle="1" w:styleId="WW8Num1z0">
    <w:name w:val="WW8Num1z0"/>
    <w:link w:val="WW8Num1z00"/>
    <w:rsid w:val="00974DFF"/>
  </w:style>
  <w:style w:type="character" w:customStyle="1" w:styleId="WW8Num1z00">
    <w:name w:val="WW8Num1z0"/>
    <w:link w:val="WW8Num1z0"/>
    <w:rsid w:val="00974DFF"/>
  </w:style>
  <w:style w:type="paragraph" w:customStyle="1" w:styleId="91">
    <w:name w:val="Заголовок 9 Знак1"/>
    <w:link w:val="910"/>
    <w:rsid w:val="00974DFF"/>
    <w:rPr>
      <w:rFonts w:ascii="Cambria" w:hAnsi="Cambria"/>
      <w:sz w:val="22"/>
    </w:rPr>
  </w:style>
  <w:style w:type="character" w:customStyle="1" w:styleId="910">
    <w:name w:val="Заголовок 9 Знак1"/>
    <w:link w:val="91"/>
    <w:rsid w:val="00974DFF"/>
    <w:rPr>
      <w:rFonts w:ascii="Cambria" w:hAnsi="Cambria"/>
      <w:sz w:val="22"/>
    </w:rPr>
  </w:style>
  <w:style w:type="paragraph" w:customStyle="1" w:styleId="25">
    <w:name w:val="Основной шрифт абзаца2"/>
    <w:rsid w:val="00974DFF"/>
  </w:style>
  <w:style w:type="paragraph" w:customStyle="1" w:styleId="511">
    <w:name w:val="Заголовок 5 Знак1"/>
    <w:link w:val="512"/>
    <w:rsid w:val="00974DFF"/>
    <w:rPr>
      <w:rFonts w:ascii="Calibri" w:hAnsi="Calibri"/>
      <w:b/>
      <w:i/>
      <w:sz w:val="26"/>
    </w:rPr>
  </w:style>
  <w:style w:type="character" w:customStyle="1" w:styleId="512">
    <w:name w:val="Заголовок 5 Знак1"/>
    <w:link w:val="511"/>
    <w:rsid w:val="00974DFF"/>
    <w:rPr>
      <w:rFonts w:ascii="Calibri" w:hAnsi="Calibri"/>
      <w:b/>
      <w:i/>
      <w:sz w:val="26"/>
    </w:rPr>
  </w:style>
  <w:style w:type="paragraph" w:customStyle="1" w:styleId="26">
    <w:name w:val="Название книги2"/>
    <w:link w:val="af7"/>
    <w:rsid w:val="00974DFF"/>
    <w:rPr>
      <w:b/>
      <w:smallCaps/>
      <w:spacing w:val="5"/>
    </w:rPr>
  </w:style>
  <w:style w:type="character" w:styleId="af7">
    <w:name w:val="Book Title"/>
    <w:link w:val="26"/>
    <w:rsid w:val="00974DFF"/>
    <w:rPr>
      <w:b/>
      <w:smallCaps/>
      <w:spacing w:val="5"/>
    </w:rPr>
  </w:style>
  <w:style w:type="paragraph" w:styleId="33">
    <w:name w:val="toc 3"/>
    <w:next w:val="a"/>
    <w:link w:val="34"/>
    <w:uiPriority w:val="39"/>
    <w:rsid w:val="00974DF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974DFF"/>
    <w:rPr>
      <w:rFonts w:ascii="XO Thames" w:hAnsi="XO Thames"/>
      <w:sz w:val="28"/>
    </w:rPr>
  </w:style>
  <w:style w:type="paragraph" w:customStyle="1" w:styleId="911">
    <w:name w:val="Заголовок 91"/>
    <w:basedOn w:val="a"/>
    <w:next w:val="a"/>
    <w:link w:val="912"/>
    <w:rsid w:val="00974DFF"/>
    <w:pPr>
      <w:spacing w:before="320" w:after="100"/>
      <w:outlineLvl w:val="8"/>
    </w:pPr>
    <w:rPr>
      <w:rFonts w:ascii="Cambria" w:hAnsi="Cambria"/>
      <w:i/>
      <w:color w:val="9BBB59"/>
      <w:sz w:val="20"/>
    </w:rPr>
  </w:style>
  <w:style w:type="character" w:customStyle="1" w:styleId="912">
    <w:name w:val="Заголовок 91"/>
    <w:basedOn w:val="1"/>
    <w:link w:val="911"/>
    <w:rsid w:val="00974DFF"/>
    <w:rPr>
      <w:rFonts w:ascii="Cambria" w:hAnsi="Cambria"/>
      <w:i/>
      <w:color w:val="9BBB59"/>
      <w:sz w:val="20"/>
    </w:rPr>
  </w:style>
  <w:style w:type="paragraph" w:customStyle="1" w:styleId="1f7">
    <w:name w:val="Подзаголовок Знак1"/>
    <w:link w:val="1f8"/>
    <w:rsid w:val="00974DFF"/>
    <w:rPr>
      <w:rFonts w:ascii="Cambria" w:hAnsi="Cambria"/>
      <w:sz w:val="24"/>
    </w:rPr>
  </w:style>
  <w:style w:type="character" w:customStyle="1" w:styleId="1f8">
    <w:name w:val="Подзаголовок Знак1"/>
    <w:link w:val="1f7"/>
    <w:rsid w:val="00974DFF"/>
    <w:rPr>
      <w:rFonts w:ascii="Cambria" w:hAnsi="Cambria"/>
      <w:sz w:val="24"/>
    </w:rPr>
  </w:style>
  <w:style w:type="paragraph" w:customStyle="1" w:styleId="43">
    <w:name w:val="Стиль4"/>
    <w:basedOn w:val="a"/>
    <w:link w:val="44"/>
    <w:rsid w:val="00974DFF"/>
    <w:pPr>
      <w:spacing w:line="360" w:lineRule="auto"/>
      <w:ind w:firstLine="720"/>
      <w:jc w:val="both"/>
    </w:pPr>
    <w:rPr>
      <w:sz w:val="24"/>
    </w:rPr>
  </w:style>
  <w:style w:type="character" w:customStyle="1" w:styleId="44">
    <w:name w:val="Стиль4"/>
    <w:basedOn w:val="1"/>
    <w:link w:val="43"/>
    <w:rsid w:val="00974DFF"/>
    <w:rPr>
      <w:sz w:val="24"/>
    </w:rPr>
  </w:style>
  <w:style w:type="paragraph" w:customStyle="1" w:styleId="ConsPlusNormal">
    <w:name w:val="ConsPlusNormal"/>
    <w:link w:val="ConsPlusNormal0"/>
    <w:rsid w:val="00974DFF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974DFF"/>
    <w:rPr>
      <w:rFonts w:ascii="Arial" w:hAnsi="Arial"/>
    </w:rPr>
  </w:style>
  <w:style w:type="paragraph" w:styleId="27">
    <w:name w:val="Quote"/>
    <w:basedOn w:val="a"/>
    <w:next w:val="a"/>
    <w:link w:val="28"/>
    <w:rsid w:val="00974DFF"/>
    <w:rPr>
      <w:rFonts w:ascii="Cambria" w:hAnsi="Cambria"/>
      <w:i/>
      <w:color w:val="5A5A5A"/>
      <w:sz w:val="20"/>
    </w:rPr>
  </w:style>
  <w:style w:type="character" w:customStyle="1" w:styleId="28">
    <w:name w:val="Цитата 2 Знак"/>
    <w:basedOn w:val="1"/>
    <w:link w:val="27"/>
    <w:rsid w:val="00974DFF"/>
    <w:rPr>
      <w:rFonts w:ascii="Cambria" w:hAnsi="Cambria"/>
      <w:i/>
      <w:color w:val="5A5A5A"/>
      <w:sz w:val="20"/>
    </w:rPr>
  </w:style>
  <w:style w:type="paragraph" w:customStyle="1" w:styleId="1f9">
    <w:name w:val="Подзаголовок1"/>
    <w:basedOn w:val="a"/>
    <w:next w:val="a"/>
    <w:link w:val="1fa"/>
    <w:rsid w:val="00974DFF"/>
    <w:pPr>
      <w:spacing w:before="200" w:after="900"/>
      <w:jc w:val="right"/>
    </w:pPr>
    <w:rPr>
      <w:rFonts w:ascii="Calibri" w:hAnsi="Calibri"/>
      <w:i/>
      <w:sz w:val="24"/>
    </w:rPr>
  </w:style>
  <w:style w:type="character" w:customStyle="1" w:styleId="1fa">
    <w:name w:val="Подзаголовок1"/>
    <w:basedOn w:val="1"/>
    <w:link w:val="1f9"/>
    <w:rsid w:val="00974DFF"/>
    <w:rPr>
      <w:rFonts w:ascii="Calibri" w:hAnsi="Calibri"/>
      <w:i/>
      <w:sz w:val="24"/>
    </w:rPr>
  </w:style>
  <w:style w:type="paragraph" w:customStyle="1" w:styleId="1fb">
    <w:name w:val="Слабая ссылка1"/>
    <w:link w:val="1fc"/>
    <w:rsid w:val="00974DFF"/>
    <w:rPr>
      <w:u w:val="single" w:color="9BBB59"/>
    </w:rPr>
  </w:style>
  <w:style w:type="character" w:customStyle="1" w:styleId="1fc">
    <w:name w:val="Слабая ссылка1"/>
    <w:link w:val="1fb"/>
    <w:rsid w:val="00974DFF"/>
    <w:rPr>
      <w:color w:val="000000"/>
      <w:u w:val="single" w:color="9BBB59"/>
    </w:rPr>
  </w:style>
  <w:style w:type="paragraph" w:customStyle="1" w:styleId="WW8Num4z0">
    <w:name w:val="WW8Num4z0"/>
    <w:link w:val="WW8Num4z00"/>
    <w:rsid w:val="00974DFF"/>
  </w:style>
  <w:style w:type="character" w:customStyle="1" w:styleId="WW8Num4z00">
    <w:name w:val="WW8Num4z0"/>
    <w:link w:val="WW8Num4z0"/>
    <w:rsid w:val="00974DFF"/>
  </w:style>
  <w:style w:type="paragraph" w:customStyle="1" w:styleId="WW8Num13z0">
    <w:name w:val="WW8Num13z0"/>
    <w:link w:val="WW8Num13z00"/>
    <w:rsid w:val="00974DFF"/>
    <w:rPr>
      <w:sz w:val="32"/>
    </w:rPr>
  </w:style>
  <w:style w:type="character" w:customStyle="1" w:styleId="WW8Num13z00">
    <w:name w:val="WW8Num13z0"/>
    <w:link w:val="WW8Num13z0"/>
    <w:rsid w:val="00974DFF"/>
    <w:rPr>
      <w:sz w:val="32"/>
    </w:rPr>
  </w:style>
  <w:style w:type="paragraph" w:customStyle="1" w:styleId="WW8Num14z0">
    <w:name w:val="WW8Num14z0"/>
    <w:link w:val="WW8Num14z00"/>
    <w:rsid w:val="00974DFF"/>
    <w:rPr>
      <w:rFonts w:ascii="Symbol" w:hAnsi="Symbol"/>
    </w:rPr>
  </w:style>
  <w:style w:type="character" w:customStyle="1" w:styleId="WW8Num14z00">
    <w:name w:val="WW8Num14z0"/>
    <w:link w:val="WW8Num14z0"/>
    <w:rsid w:val="00974DFF"/>
    <w:rPr>
      <w:rFonts w:ascii="Symbol" w:hAnsi="Symbol"/>
      <w:color w:val="000000"/>
    </w:rPr>
  </w:style>
  <w:style w:type="character" w:customStyle="1" w:styleId="50">
    <w:name w:val="Заголовок 5 Знак"/>
    <w:basedOn w:val="1"/>
    <w:link w:val="5"/>
    <w:rsid w:val="00974DFF"/>
    <w:rPr>
      <w:rFonts w:ascii="Cambria" w:hAnsi="Cambria"/>
      <w:color w:val="4F81BD"/>
      <w:sz w:val="20"/>
    </w:rPr>
  </w:style>
  <w:style w:type="character" w:customStyle="1" w:styleId="11">
    <w:name w:val="Заголовок 1 Знак"/>
    <w:basedOn w:val="1"/>
    <w:link w:val="10"/>
    <w:rsid w:val="00974DFF"/>
    <w:rPr>
      <w:rFonts w:ascii="Cambria" w:hAnsi="Cambria"/>
      <w:b/>
      <w:color w:val="365F91"/>
      <w:sz w:val="24"/>
    </w:rPr>
  </w:style>
  <w:style w:type="paragraph" w:styleId="af8">
    <w:name w:val="Balloon Text"/>
    <w:basedOn w:val="a"/>
    <w:link w:val="af9"/>
    <w:rsid w:val="00974DFF"/>
    <w:rPr>
      <w:rFonts w:ascii="Segoe UI" w:hAnsi="Segoe UI"/>
      <w:sz w:val="18"/>
    </w:rPr>
  </w:style>
  <w:style w:type="character" w:customStyle="1" w:styleId="af9">
    <w:name w:val="Текст выноски Знак"/>
    <w:basedOn w:val="1"/>
    <w:link w:val="af8"/>
    <w:rsid w:val="00974DFF"/>
    <w:rPr>
      <w:rFonts w:ascii="Segoe UI" w:hAnsi="Segoe UI"/>
      <w:sz w:val="18"/>
    </w:rPr>
  </w:style>
  <w:style w:type="paragraph" w:customStyle="1" w:styleId="1fd">
    <w:name w:val="Гиперссылка1"/>
    <w:link w:val="afa"/>
    <w:rsid w:val="00974DFF"/>
    <w:rPr>
      <w:color w:val="0000FF"/>
      <w:u w:val="single"/>
    </w:rPr>
  </w:style>
  <w:style w:type="character" w:styleId="afa">
    <w:name w:val="Hyperlink"/>
    <w:link w:val="1fd"/>
    <w:rsid w:val="00974DFF"/>
    <w:rPr>
      <w:color w:val="0000FF"/>
      <w:u w:val="single"/>
    </w:rPr>
  </w:style>
  <w:style w:type="paragraph" w:customStyle="1" w:styleId="Footnote">
    <w:name w:val="Footnote"/>
    <w:link w:val="Footnote0"/>
    <w:rsid w:val="00974DFF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974DFF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974DFF"/>
    <w:rPr>
      <w:rFonts w:ascii="Cambria" w:hAnsi="Cambria"/>
      <w:b/>
      <w:i/>
      <w:color w:val="9BBB59"/>
      <w:sz w:val="20"/>
    </w:rPr>
  </w:style>
  <w:style w:type="paragraph" w:customStyle="1" w:styleId="1fe">
    <w:name w:val="Строгий1"/>
    <w:link w:val="afb"/>
    <w:rsid w:val="00974DFF"/>
    <w:rPr>
      <w:b/>
    </w:rPr>
  </w:style>
  <w:style w:type="character" w:styleId="afb">
    <w:name w:val="Strong"/>
    <w:link w:val="1fe"/>
    <w:rsid w:val="00974DFF"/>
    <w:rPr>
      <w:b/>
      <w:spacing w:val="0"/>
    </w:rPr>
  </w:style>
  <w:style w:type="paragraph" w:styleId="1ff">
    <w:name w:val="toc 1"/>
    <w:next w:val="a"/>
    <w:link w:val="1ff0"/>
    <w:uiPriority w:val="39"/>
    <w:rsid w:val="00974DFF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974DFF"/>
    <w:rPr>
      <w:rFonts w:ascii="XO Thames" w:hAnsi="XO Thames"/>
      <w:b/>
      <w:sz w:val="28"/>
    </w:rPr>
  </w:style>
  <w:style w:type="paragraph" w:customStyle="1" w:styleId="afc">
    <w:name w:val="Без интервала Знак"/>
    <w:link w:val="afd"/>
    <w:rsid w:val="00974DFF"/>
  </w:style>
  <w:style w:type="character" w:customStyle="1" w:styleId="afd">
    <w:name w:val="Без интервала Знак"/>
    <w:link w:val="afc"/>
    <w:rsid w:val="00974DFF"/>
  </w:style>
  <w:style w:type="paragraph" w:customStyle="1" w:styleId="218">
    <w:name w:val="Основной текст с отступом 21"/>
    <w:basedOn w:val="a"/>
    <w:link w:val="219"/>
    <w:rsid w:val="00974DFF"/>
    <w:pPr>
      <w:ind w:firstLine="709"/>
      <w:jc w:val="both"/>
    </w:pPr>
  </w:style>
  <w:style w:type="character" w:customStyle="1" w:styleId="219">
    <w:name w:val="Основной текст с отступом 21"/>
    <w:basedOn w:val="1"/>
    <w:link w:val="218"/>
    <w:rsid w:val="00974DFF"/>
    <w:rPr>
      <w:sz w:val="28"/>
    </w:rPr>
  </w:style>
  <w:style w:type="paragraph" w:customStyle="1" w:styleId="1ff1">
    <w:name w:val="Заголовок оглавления1"/>
    <w:basedOn w:val="10"/>
    <w:next w:val="a"/>
    <w:link w:val="1ff2"/>
    <w:rsid w:val="00974DFF"/>
  </w:style>
  <w:style w:type="character" w:customStyle="1" w:styleId="1ff2">
    <w:name w:val="Заголовок оглавления1"/>
    <w:basedOn w:val="11"/>
    <w:link w:val="1ff1"/>
    <w:rsid w:val="00974DFF"/>
    <w:rPr>
      <w:rFonts w:ascii="Cambria" w:hAnsi="Cambria"/>
      <w:b/>
      <w:color w:val="365F91"/>
      <w:sz w:val="24"/>
    </w:rPr>
  </w:style>
  <w:style w:type="paragraph" w:customStyle="1" w:styleId="HeaderandFooter">
    <w:name w:val="Header and Footer"/>
    <w:link w:val="HeaderandFooter0"/>
    <w:rsid w:val="00974DF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74DFF"/>
    <w:rPr>
      <w:rFonts w:ascii="XO Thames" w:hAnsi="XO Thames"/>
      <w:sz w:val="20"/>
    </w:rPr>
  </w:style>
  <w:style w:type="paragraph" w:customStyle="1" w:styleId="WW8Num16z0">
    <w:name w:val="WW8Num16z0"/>
    <w:link w:val="WW8Num16z00"/>
    <w:rsid w:val="00974DFF"/>
  </w:style>
  <w:style w:type="character" w:customStyle="1" w:styleId="WW8Num16z00">
    <w:name w:val="WW8Num16z0"/>
    <w:link w:val="WW8Num16z0"/>
    <w:rsid w:val="00974DFF"/>
  </w:style>
  <w:style w:type="paragraph" w:customStyle="1" w:styleId="1ff3">
    <w:name w:val="Сильная ссылка1"/>
    <w:link w:val="1ff4"/>
    <w:rsid w:val="00974DFF"/>
    <w:rPr>
      <w:b/>
      <w:color w:val="76923C"/>
      <w:u w:val="single" w:color="9BBB59"/>
    </w:rPr>
  </w:style>
  <w:style w:type="character" w:customStyle="1" w:styleId="1ff4">
    <w:name w:val="Сильная ссылка1"/>
    <w:link w:val="1ff3"/>
    <w:rsid w:val="00974DFF"/>
    <w:rPr>
      <w:b/>
      <w:color w:val="76923C"/>
      <w:u w:val="single" w:color="9BBB59"/>
    </w:rPr>
  </w:style>
  <w:style w:type="paragraph" w:customStyle="1" w:styleId="1ff5">
    <w:name w:val="Абзац списка1"/>
    <w:basedOn w:val="a"/>
    <w:next w:val="afe"/>
    <w:link w:val="1ff6"/>
    <w:rsid w:val="00974DFF"/>
    <w:pPr>
      <w:ind w:left="720" w:firstLine="360"/>
      <w:contextualSpacing/>
    </w:pPr>
    <w:rPr>
      <w:rFonts w:ascii="Calibri" w:hAnsi="Calibri"/>
      <w:sz w:val="22"/>
    </w:rPr>
  </w:style>
  <w:style w:type="character" w:customStyle="1" w:styleId="1ff6">
    <w:name w:val="Абзац списка1"/>
    <w:basedOn w:val="1"/>
    <w:link w:val="1ff5"/>
    <w:rsid w:val="00974DFF"/>
    <w:rPr>
      <w:rFonts w:ascii="Calibri" w:hAnsi="Calibri"/>
      <w:sz w:val="22"/>
    </w:rPr>
  </w:style>
  <w:style w:type="paragraph" w:customStyle="1" w:styleId="312">
    <w:name w:val="Основной текст 3 Знак1"/>
    <w:link w:val="313"/>
    <w:rsid w:val="00974DFF"/>
    <w:rPr>
      <w:sz w:val="16"/>
    </w:rPr>
  </w:style>
  <w:style w:type="character" w:customStyle="1" w:styleId="313">
    <w:name w:val="Основной текст 3 Знак1"/>
    <w:link w:val="312"/>
    <w:rsid w:val="00974DFF"/>
    <w:rPr>
      <w:sz w:val="16"/>
    </w:rPr>
  </w:style>
  <w:style w:type="paragraph" w:customStyle="1" w:styleId="1ff7">
    <w:name w:val="Слабое выделение1"/>
    <w:link w:val="1ff8"/>
    <w:rsid w:val="00974DFF"/>
    <w:rPr>
      <w:i/>
      <w:color w:val="5A5A5A"/>
    </w:rPr>
  </w:style>
  <w:style w:type="character" w:customStyle="1" w:styleId="1ff8">
    <w:name w:val="Слабое выделение1"/>
    <w:link w:val="1ff7"/>
    <w:rsid w:val="00974DFF"/>
    <w:rPr>
      <w:i/>
      <w:color w:val="5A5A5A"/>
    </w:rPr>
  </w:style>
  <w:style w:type="paragraph" w:customStyle="1" w:styleId="aff">
    <w:name w:val="Содержимое врезки"/>
    <w:basedOn w:val="a7"/>
    <w:link w:val="aff0"/>
    <w:rsid w:val="00974DFF"/>
    <w:pPr>
      <w:spacing w:after="120"/>
    </w:pPr>
    <w:rPr>
      <w:b w:val="0"/>
      <w:sz w:val="24"/>
    </w:rPr>
  </w:style>
  <w:style w:type="character" w:customStyle="1" w:styleId="aff0">
    <w:name w:val="Содержимое врезки"/>
    <w:basedOn w:val="a8"/>
    <w:link w:val="aff"/>
    <w:rsid w:val="00974DFF"/>
    <w:rPr>
      <w:b w:val="0"/>
      <w:sz w:val="24"/>
    </w:rPr>
  </w:style>
  <w:style w:type="paragraph" w:styleId="92">
    <w:name w:val="toc 9"/>
    <w:next w:val="a"/>
    <w:link w:val="93"/>
    <w:uiPriority w:val="39"/>
    <w:rsid w:val="00974DFF"/>
    <w:pPr>
      <w:ind w:left="1600"/>
    </w:pPr>
    <w:rPr>
      <w:rFonts w:ascii="XO Thames" w:hAnsi="XO Thames"/>
      <w:sz w:val="28"/>
    </w:rPr>
  </w:style>
  <w:style w:type="character" w:customStyle="1" w:styleId="93">
    <w:name w:val="Оглавление 9 Знак"/>
    <w:link w:val="92"/>
    <w:rsid w:val="00974DFF"/>
    <w:rPr>
      <w:rFonts w:ascii="XO Thames" w:hAnsi="XO Thames"/>
      <w:sz w:val="28"/>
    </w:rPr>
  </w:style>
  <w:style w:type="paragraph" w:customStyle="1" w:styleId="112">
    <w:name w:val="Заголовок 1 Знак1"/>
    <w:link w:val="113"/>
    <w:rsid w:val="00974DFF"/>
    <w:rPr>
      <w:rFonts w:ascii="Cambria" w:hAnsi="Cambria"/>
      <w:b/>
      <w:sz w:val="32"/>
    </w:rPr>
  </w:style>
  <w:style w:type="character" w:customStyle="1" w:styleId="113">
    <w:name w:val="Заголовок 1 Знак1"/>
    <w:link w:val="112"/>
    <w:rsid w:val="00974DFF"/>
    <w:rPr>
      <w:rFonts w:ascii="Cambria" w:hAnsi="Cambria"/>
      <w:b/>
      <w:sz w:val="32"/>
    </w:rPr>
  </w:style>
  <w:style w:type="paragraph" w:customStyle="1" w:styleId="811">
    <w:name w:val="Заголовок 8 Знак1"/>
    <w:link w:val="812"/>
    <w:rsid w:val="00974DFF"/>
    <w:rPr>
      <w:rFonts w:ascii="Calibri" w:hAnsi="Calibri"/>
      <w:i/>
      <w:sz w:val="24"/>
    </w:rPr>
  </w:style>
  <w:style w:type="character" w:customStyle="1" w:styleId="812">
    <w:name w:val="Заголовок 8 Знак1"/>
    <w:link w:val="811"/>
    <w:rsid w:val="00974DFF"/>
    <w:rPr>
      <w:rFonts w:ascii="Calibri" w:hAnsi="Calibri"/>
      <w:i/>
      <w:sz w:val="24"/>
    </w:rPr>
  </w:style>
  <w:style w:type="paragraph" w:customStyle="1" w:styleId="314">
    <w:name w:val="Заголовок 3 Знак1"/>
    <w:link w:val="315"/>
    <w:rsid w:val="00974DFF"/>
    <w:rPr>
      <w:rFonts w:ascii="Cambria" w:hAnsi="Cambria"/>
      <w:b/>
      <w:sz w:val="26"/>
    </w:rPr>
  </w:style>
  <w:style w:type="character" w:customStyle="1" w:styleId="315">
    <w:name w:val="Заголовок 3 Знак1"/>
    <w:link w:val="314"/>
    <w:rsid w:val="00974DFF"/>
    <w:rPr>
      <w:rFonts w:ascii="Cambria" w:hAnsi="Cambria"/>
      <w:b/>
      <w:sz w:val="26"/>
    </w:rPr>
  </w:style>
  <w:style w:type="paragraph" w:customStyle="1" w:styleId="WW8Num21z0">
    <w:name w:val="WW8Num21z0"/>
    <w:link w:val="WW8Num21z00"/>
    <w:rsid w:val="00974DFF"/>
  </w:style>
  <w:style w:type="character" w:customStyle="1" w:styleId="WW8Num21z00">
    <w:name w:val="WW8Num21z0"/>
    <w:link w:val="WW8Num21z0"/>
    <w:rsid w:val="00974DFF"/>
  </w:style>
  <w:style w:type="paragraph" w:customStyle="1" w:styleId="412">
    <w:name w:val="Заголовок 41"/>
    <w:basedOn w:val="a"/>
    <w:next w:val="a"/>
    <w:link w:val="413"/>
    <w:rsid w:val="00974DFF"/>
    <w:pPr>
      <w:spacing w:before="200" w:after="80"/>
      <w:outlineLvl w:val="3"/>
    </w:pPr>
    <w:rPr>
      <w:rFonts w:ascii="Cambria" w:hAnsi="Cambria"/>
      <w:i/>
      <w:color w:val="4F81BD"/>
      <w:sz w:val="24"/>
    </w:rPr>
  </w:style>
  <w:style w:type="character" w:customStyle="1" w:styleId="413">
    <w:name w:val="Заголовок 41"/>
    <w:basedOn w:val="1"/>
    <w:link w:val="412"/>
    <w:rsid w:val="00974DFF"/>
    <w:rPr>
      <w:rFonts w:ascii="Cambria" w:hAnsi="Cambria"/>
      <w:i/>
      <w:color w:val="4F81BD"/>
      <w:sz w:val="24"/>
    </w:rPr>
  </w:style>
  <w:style w:type="paragraph" w:styleId="82">
    <w:name w:val="toc 8"/>
    <w:next w:val="a"/>
    <w:link w:val="83"/>
    <w:uiPriority w:val="39"/>
    <w:rsid w:val="00974DFF"/>
    <w:pPr>
      <w:ind w:left="1400"/>
    </w:pPr>
    <w:rPr>
      <w:rFonts w:ascii="XO Thames" w:hAnsi="XO Thames"/>
      <w:sz w:val="28"/>
    </w:rPr>
  </w:style>
  <w:style w:type="character" w:customStyle="1" w:styleId="83">
    <w:name w:val="Оглавление 8 Знак"/>
    <w:link w:val="82"/>
    <w:rsid w:val="00974DFF"/>
    <w:rPr>
      <w:rFonts w:ascii="XO Thames" w:hAnsi="XO Thames"/>
      <w:sz w:val="28"/>
    </w:rPr>
  </w:style>
  <w:style w:type="paragraph" w:styleId="aff1">
    <w:name w:val="No Spacing"/>
    <w:link w:val="1ff9"/>
    <w:rsid w:val="00974DFF"/>
    <w:rPr>
      <w:sz w:val="28"/>
    </w:rPr>
  </w:style>
  <w:style w:type="character" w:customStyle="1" w:styleId="1ff9">
    <w:name w:val="Без интервала Знак1"/>
    <w:link w:val="aff1"/>
    <w:rsid w:val="00974DFF"/>
    <w:rPr>
      <w:sz w:val="28"/>
    </w:rPr>
  </w:style>
  <w:style w:type="paragraph" w:customStyle="1" w:styleId="WW8Num2z0">
    <w:name w:val="WW8Num2z0"/>
    <w:link w:val="WW8Num2z00"/>
    <w:rsid w:val="00974DFF"/>
  </w:style>
  <w:style w:type="character" w:customStyle="1" w:styleId="WW8Num2z00">
    <w:name w:val="WW8Num2z0"/>
    <w:link w:val="WW8Num2z0"/>
    <w:rsid w:val="00974DFF"/>
  </w:style>
  <w:style w:type="paragraph" w:styleId="52">
    <w:name w:val="toc 5"/>
    <w:next w:val="a"/>
    <w:link w:val="53"/>
    <w:uiPriority w:val="39"/>
    <w:rsid w:val="00974DFF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974DFF"/>
    <w:rPr>
      <w:rFonts w:ascii="XO Thames" w:hAnsi="XO Thames"/>
      <w:sz w:val="28"/>
    </w:rPr>
  </w:style>
  <w:style w:type="paragraph" w:customStyle="1" w:styleId="21a">
    <w:name w:val="Цитата 21"/>
    <w:basedOn w:val="a"/>
    <w:next w:val="a"/>
    <w:link w:val="21b"/>
    <w:rsid w:val="00974DFF"/>
    <w:pPr>
      <w:ind w:firstLine="360"/>
    </w:pPr>
    <w:rPr>
      <w:rFonts w:ascii="Cambria" w:hAnsi="Cambria"/>
      <w:i/>
      <w:color w:val="5A5A5A"/>
      <w:sz w:val="22"/>
    </w:rPr>
  </w:style>
  <w:style w:type="character" w:customStyle="1" w:styleId="21b">
    <w:name w:val="Цитата 21"/>
    <w:basedOn w:val="1"/>
    <w:link w:val="21a"/>
    <w:rsid w:val="00974DFF"/>
    <w:rPr>
      <w:rFonts w:ascii="Cambria" w:hAnsi="Cambria"/>
      <w:i/>
      <w:color w:val="5A5A5A"/>
      <w:sz w:val="22"/>
    </w:rPr>
  </w:style>
  <w:style w:type="paragraph" w:customStyle="1" w:styleId="1ffa">
    <w:name w:val="Указатель1"/>
    <w:basedOn w:val="a"/>
    <w:link w:val="1ffb"/>
    <w:rsid w:val="00974DFF"/>
    <w:rPr>
      <w:sz w:val="24"/>
    </w:rPr>
  </w:style>
  <w:style w:type="character" w:customStyle="1" w:styleId="1ffb">
    <w:name w:val="Указатель1"/>
    <w:basedOn w:val="1"/>
    <w:link w:val="1ffa"/>
    <w:rsid w:val="00974DFF"/>
    <w:rPr>
      <w:sz w:val="24"/>
    </w:rPr>
  </w:style>
  <w:style w:type="paragraph" w:styleId="afe">
    <w:name w:val="List Paragraph"/>
    <w:basedOn w:val="a"/>
    <w:link w:val="aff2"/>
    <w:rsid w:val="00974DFF"/>
    <w:pPr>
      <w:ind w:left="708"/>
    </w:pPr>
  </w:style>
  <w:style w:type="character" w:customStyle="1" w:styleId="aff2">
    <w:name w:val="Абзац списка Знак"/>
    <w:basedOn w:val="1"/>
    <w:link w:val="afe"/>
    <w:rsid w:val="00974DFF"/>
    <w:rPr>
      <w:sz w:val="28"/>
    </w:rPr>
  </w:style>
  <w:style w:type="paragraph" w:customStyle="1" w:styleId="1ffc">
    <w:name w:val="Без интервала1"/>
    <w:basedOn w:val="a"/>
    <w:next w:val="aff1"/>
    <w:link w:val="1ffd"/>
    <w:rsid w:val="00974DFF"/>
    <w:rPr>
      <w:rFonts w:ascii="Calibri" w:hAnsi="Calibri"/>
      <w:sz w:val="22"/>
    </w:rPr>
  </w:style>
  <w:style w:type="character" w:customStyle="1" w:styleId="1ffd">
    <w:name w:val="Без интервала1"/>
    <w:basedOn w:val="1"/>
    <w:link w:val="1ffc"/>
    <w:rsid w:val="00974DFF"/>
    <w:rPr>
      <w:rFonts w:ascii="Calibri" w:hAnsi="Calibri"/>
      <w:sz w:val="22"/>
    </w:rPr>
  </w:style>
  <w:style w:type="paragraph" w:customStyle="1" w:styleId="1ffe">
    <w:name w:val="Сильное выделение1"/>
    <w:link w:val="1fff"/>
    <w:rsid w:val="00974DFF"/>
    <w:rPr>
      <w:b/>
      <w:i/>
      <w:color w:val="4F81BD"/>
      <w:sz w:val="22"/>
    </w:rPr>
  </w:style>
  <w:style w:type="character" w:customStyle="1" w:styleId="1fff">
    <w:name w:val="Сильное выделение1"/>
    <w:link w:val="1ffe"/>
    <w:rsid w:val="00974DFF"/>
    <w:rPr>
      <w:b/>
      <w:i/>
      <w:color w:val="4F81BD"/>
      <w:sz w:val="22"/>
    </w:rPr>
  </w:style>
  <w:style w:type="paragraph" w:customStyle="1" w:styleId="WW8Num17z0">
    <w:name w:val="WW8Num17z0"/>
    <w:link w:val="WW8Num17z00"/>
    <w:rsid w:val="00974DFF"/>
  </w:style>
  <w:style w:type="character" w:customStyle="1" w:styleId="WW8Num17z00">
    <w:name w:val="WW8Num17z0"/>
    <w:link w:val="WW8Num17z0"/>
    <w:rsid w:val="00974DFF"/>
  </w:style>
  <w:style w:type="paragraph" w:styleId="aff3">
    <w:name w:val="footer"/>
    <w:basedOn w:val="a"/>
    <w:link w:val="aff4"/>
    <w:rsid w:val="00974DFF"/>
    <w:pPr>
      <w:tabs>
        <w:tab w:val="center" w:pos="4677"/>
        <w:tab w:val="right" w:pos="9355"/>
      </w:tabs>
    </w:pPr>
    <w:rPr>
      <w:sz w:val="24"/>
    </w:rPr>
  </w:style>
  <w:style w:type="character" w:customStyle="1" w:styleId="aff4">
    <w:name w:val="Нижний колонтитул Знак"/>
    <w:basedOn w:val="1"/>
    <w:link w:val="aff3"/>
    <w:rsid w:val="00974DFF"/>
    <w:rPr>
      <w:sz w:val="24"/>
    </w:rPr>
  </w:style>
  <w:style w:type="paragraph" w:styleId="aff5">
    <w:name w:val="Subtitle"/>
    <w:basedOn w:val="a"/>
    <w:next w:val="a"/>
    <w:link w:val="aff6"/>
    <w:uiPriority w:val="11"/>
    <w:qFormat/>
    <w:rsid w:val="00974DFF"/>
    <w:pPr>
      <w:spacing w:after="60"/>
      <w:jc w:val="center"/>
      <w:outlineLvl w:val="1"/>
    </w:pPr>
    <w:rPr>
      <w:i/>
      <w:sz w:val="24"/>
    </w:rPr>
  </w:style>
  <w:style w:type="character" w:customStyle="1" w:styleId="aff6">
    <w:name w:val="Подзаголовок Знак"/>
    <w:basedOn w:val="1"/>
    <w:link w:val="aff5"/>
    <w:rsid w:val="00974DFF"/>
    <w:rPr>
      <w:i/>
      <w:sz w:val="24"/>
    </w:rPr>
  </w:style>
  <w:style w:type="paragraph" w:styleId="aff7">
    <w:name w:val="header"/>
    <w:basedOn w:val="a"/>
    <w:link w:val="aff8"/>
    <w:rsid w:val="00974DFF"/>
    <w:pPr>
      <w:tabs>
        <w:tab w:val="center" w:pos="4677"/>
        <w:tab w:val="right" w:pos="9355"/>
      </w:tabs>
    </w:pPr>
    <w:rPr>
      <w:sz w:val="24"/>
    </w:rPr>
  </w:style>
  <w:style w:type="character" w:customStyle="1" w:styleId="aff8">
    <w:name w:val="Верхний колонтитул Знак"/>
    <w:basedOn w:val="1"/>
    <w:link w:val="aff7"/>
    <w:rsid w:val="00974DFF"/>
    <w:rPr>
      <w:sz w:val="24"/>
    </w:rPr>
  </w:style>
  <w:style w:type="paragraph" w:customStyle="1" w:styleId="Standard">
    <w:name w:val="Standard"/>
    <w:link w:val="Standard0"/>
    <w:rsid w:val="00974DFF"/>
    <w:pPr>
      <w:widowControl w:val="0"/>
    </w:pPr>
    <w:rPr>
      <w:sz w:val="24"/>
    </w:rPr>
  </w:style>
  <w:style w:type="character" w:customStyle="1" w:styleId="Standard0">
    <w:name w:val="Standard"/>
    <w:link w:val="Standard"/>
    <w:rsid w:val="00974DFF"/>
    <w:rPr>
      <w:sz w:val="24"/>
    </w:rPr>
  </w:style>
  <w:style w:type="paragraph" w:customStyle="1" w:styleId="WW8Num11z0">
    <w:name w:val="WW8Num11z0"/>
    <w:link w:val="WW8Num11z00"/>
    <w:rsid w:val="00974DFF"/>
    <w:rPr>
      <w:b/>
    </w:rPr>
  </w:style>
  <w:style w:type="character" w:customStyle="1" w:styleId="WW8Num11z00">
    <w:name w:val="WW8Num11z0"/>
    <w:link w:val="WW8Num11z0"/>
    <w:rsid w:val="00974DFF"/>
    <w:rPr>
      <w:b/>
    </w:rPr>
  </w:style>
  <w:style w:type="paragraph" w:customStyle="1" w:styleId="29">
    <w:name w:val="Слабое выделение2"/>
    <w:link w:val="aff9"/>
    <w:rsid w:val="00974DFF"/>
    <w:rPr>
      <w:i/>
      <w:color w:val="808080"/>
    </w:rPr>
  </w:style>
  <w:style w:type="character" w:styleId="aff9">
    <w:name w:val="Subtle Emphasis"/>
    <w:link w:val="29"/>
    <w:rsid w:val="00974DFF"/>
    <w:rPr>
      <w:i/>
      <w:color w:val="808080"/>
    </w:rPr>
  </w:style>
  <w:style w:type="character" w:customStyle="1" w:styleId="af6">
    <w:name w:val="Название Знак"/>
    <w:basedOn w:val="1"/>
    <w:link w:val="af5"/>
    <w:rsid w:val="00974DFF"/>
    <w:rPr>
      <w:rFonts w:ascii="Cambria" w:hAnsi="Cambria"/>
      <w:i/>
      <w:color w:val="243F60"/>
      <w:sz w:val="60"/>
    </w:rPr>
  </w:style>
  <w:style w:type="character" w:customStyle="1" w:styleId="40">
    <w:name w:val="Заголовок 4 Знак"/>
    <w:basedOn w:val="1"/>
    <w:link w:val="4"/>
    <w:rsid w:val="00974DFF"/>
    <w:rPr>
      <w:rFonts w:ascii="Cambria" w:hAnsi="Cambria"/>
      <w:i/>
      <w:color w:val="4F81BD"/>
      <w:sz w:val="24"/>
    </w:rPr>
  </w:style>
  <w:style w:type="paragraph" w:styleId="affa">
    <w:name w:val="Intense Quote"/>
    <w:basedOn w:val="a"/>
    <w:next w:val="a"/>
    <w:link w:val="affb"/>
    <w:rsid w:val="00974DFF"/>
    <w:pPr>
      <w:spacing w:before="200" w:after="280"/>
      <w:ind w:left="936" w:right="936"/>
    </w:pPr>
    <w:rPr>
      <w:rFonts w:ascii="Cambria" w:hAnsi="Cambria"/>
      <w:i/>
      <w:color w:val="FFFFFF"/>
      <w:sz w:val="24"/>
    </w:rPr>
  </w:style>
  <w:style w:type="character" w:customStyle="1" w:styleId="affb">
    <w:name w:val="Выделенная цитата Знак"/>
    <w:basedOn w:val="1"/>
    <w:link w:val="affa"/>
    <w:rsid w:val="00974DFF"/>
    <w:rPr>
      <w:rFonts w:ascii="Cambria" w:hAnsi="Cambria"/>
      <w:i/>
      <w:color w:val="FFFFFF"/>
      <w:sz w:val="24"/>
    </w:rPr>
  </w:style>
  <w:style w:type="paragraph" w:customStyle="1" w:styleId="WW8Num15z0">
    <w:name w:val="WW8Num15z0"/>
    <w:link w:val="WW8Num15z00"/>
    <w:rsid w:val="00974DFF"/>
    <w:rPr>
      <w:sz w:val="24"/>
    </w:rPr>
  </w:style>
  <w:style w:type="character" w:customStyle="1" w:styleId="WW8Num15z00">
    <w:name w:val="WW8Num15z0"/>
    <w:link w:val="WW8Num15z0"/>
    <w:rsid w:val="00974DFF"/>
    <w:rPr>
      <w:sz w:val="24"/>
    </w:rPr>
  </w:style>
  <w:style w:type="character" w:customStyle="1" w:styleId="20">
    <w:name w:val="Заголовок 2 Знак"/>
    <w:basedOn w:val="1"/>
    <w:link w:val="2"/>
    <w:rsid w:val="00974DFF"/>
    <w:rPr>
      <w:rFonts w:ascii="Cambria" w:hAnsi="Cambria"/>
      <w:color w:val="365F91"/>
      <w:sz w:val="24"/>
    </w:rPr>
  </w:style>
  <w:style w:type="paragraph" w:customStyle="1" w:styleId="1fff0">
    <w:name w:val="Выделенная цитата1"/>
    <w:basedOn w:val="a"/>
    <w:next w:val="a"/>
    <w:link w:val="1fff1"/>
    <w:rsid w:val="00974DFF"/>
    <w:pPr>
      <w:spacing w:before="320" w:after="320" w:line="300" w:lineRule="auto"/>
      <w:ind w:left="1440" w:right="1440" w:firstLine="360"/>
    </w:pPr>
    <w:rPr>
      <w:rFonts w:ascii="Cambria" w:hAnsi="Cambria"/>
      <w:i/>
      <w:color w:val="FFFFFF"/>
      <w:sz w:val="24"/>
    </w:rPr>
  </w:style>
  <w:style w:type="character" w:customStyle="1" w:styleId="1fff1">
    <w:name w:val="Выделенная цитата1"/>
    <w:basedOn w:val="1"/>
    <w:link w:val="1fff0"/>
    <w:rsid w:val="00974DFF"/>
    <w:rPr>
      <w:rFonts w:ascii="Cambria" w:hAnsi="Cambria"/>
      <w:i/>
      <w:color w:val="FFFFFF"/>
      <w:sz w:val="24"/>
    </w:rPr>
  </w:style>
  <w:style w:type="paragraph" w:customStyle="1" w:styleId="316">
    <w:name w:val="Заголовок 31"/>
    <w:basedOn w:val="a"/>
    <w:next w:val="a"/>
    <w:link w:val="317"/>
    <w:rsid w:val="00974DFF"/>
    <w:pPr>
      <w:spacing w:before="200" w:after="80"/>
      <w:outlineLvl w:val="2"/>
    </w:pPr>
    <w:rPr>
      <w:rFonts w:ascii="Cambria" w:hAnsi="Cambria"/>
      <w:color w:val="4F81BD"/>
      <w:sz w:val="24"/>
    </w:rPr>
  </w:style>
  <w:style w:type="character" w:customStyle="1" w:styleId="317">
    <w:name w:val="Заголовок 31"/>
    <w:basedOn w:val="1"/>
    <w:link w:val="316"/>
    <w:rsid w:val="00974DFF"/>
    <w:rPr>
      <w:rFonts w:ascii="Cambria" w:hAnsi="Cambria"/>
      <w:color w:val="4F81BD"/>
      <w:sz w:val="24"/>
    </w:rPr>
  </w:style>
  <w:style w:type="character" w:customStyle="1" w:styleId="60">
    <w:name w:val="Заголовок 6 Знак"/>
    <w:basedOn w:val="1"/>
    <w:link w:val="6"/>
    <w:rsid w:val="00974DFF"/>
    <w:rPr>
      <w:rFonts w:ascii="Cambria" w:hAnsi="Cambria"/>
      <w:i/>
      <w:color w:val="4F81BD"/>
      <w:sz w:val="20"/>
    </w:rPr>
  </w:style>
  <w:style w:type="paragraph" w:customStyle="1" w:styleId="2a">
    <w:name w:val="Выделение2"/>
    <w:link w:val="affc"/>
    <w:rsid w:val="00974DFF"/>
    <w:rPr>
      <w:i/>
    </w:rPr>
  </w:style>
  <w:style w:type="character" w:styleId="affc">
    <w:name w:val="Emphasis"/>
    <w:link w:val="2a"/>
    <w:rsid w:val="00974DFF"/>
    <w:rPr>
      <w:i/>
    </w:rPr>
  </w:style>
  <w:style w:type="table" w:styleId="affd">
    <w:name w:val="Table Grid"/>
    <w:basedOn w:val="a1"/>
    <w:rsid w:val="00974D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974DFF"/>
    <w:pPr>
      <w:ind w:firstLine="360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3218</Words>
  <Characters>18345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21</cp:revision>
  <cp:lastPrinted>2023-12-21T06:39:00Z</cp:lastPrinted>
  <dcterms:created xsi:type="dcterms:W3CDTF">2022-11-07T11:03:00Z</dcterms:created>
  <dcterms:modified xsi:type="dcterms:W3CDTF">2023-12-21T06:39:00Z</dcterms:modified>
</cp:coreProperties>
</file>